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791B71" w:rsidRPr="002A16EB" w:rsidRDefault="002A16EB" w:rsidP="002A16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16EB">
        <w:rPr>
          <w:rFonts w:ascii="Times New Roman" w:hAnsi="Times New Roman" w:cs="Times New Roman"/>
          <w:b/>
        </w:rPr>
        <w:t>Разъяснения по теме – лицевые счета для ведения бухгалтерского учета</w:t>
      </w:r>
    </w:p>
    <w:p w:rsidR="002A16EB" w:rsidRPr="002A16EB" w:rsidRDefault="002A16EB">
      <w:pPr>
        <w:rPr>
          <w:rFonts w:ascii="Times New Roman" w:hAnsi="Times New Roman" w:cs="Times New Roman"/>
        </w:rPr>
      </w:pPr>
    </w:p>
    <w:p w:rsidR="002A16EB" w:rsidRPr="002A16EB" w:rsidRDefault="002A16EB" w:rsidP="002A16EB">
      <w:pPr>
        <w:ind w:firstLine="708"/>
        <w:rPr>
          <w:rFonts w:ascii="Times New Roman" w:hAnsi="Times New Roman" w:cs="Times New Roman"/>
        </w:rPr>
      </w:pPr>
      <w:r w:rsidRPr="002A16EB">
        <w:rPr>
          <w:rFonts w:ascii="Times New Roman" w:hAnsi="Times New Roman" w:cs="Times New Roman"/>
        </w:rPr>
        <w:t>Нормативные документы – 486-П, 613-П</w:t>
      </w:r>
    </w:p>
    <w:p w:rsidR="00722ACE" w:rsidRPr="002A16EB" w:rsidRDefault="002A16EB" w:rsidP="002A16EB">
      <w:pPr>
        <w:ind w:firstLine="708"/>
        <w:rPr>
          <w:rFonts w:ascii="Times New Roman" w:hAnsi="Times New Roman" w:cs="Times New Roman"/>
        </w:rPr>
      </w:pPr>
      <w:r w:rsidRPr="002A16EB">
        <w:rPr>
          <w:rFonts w:ascii="Times New Roman" w:hAnsi="Times New Roman" w:cs="Times New Roman"/>
        </w:rPr>
        <w:t xml:space="preserve">Положение № </w:t>
      </w:r>
      <w:r w:rsidR="00722ACE" w:rsidRPr="002A16EB">
        <w:rPr>
          <w:rFonts w:ascii="Times New Roman" w:hAnsi="Times New Roman" w:cs="Times New Roman"/>
        </w:rPr>
        <w:t xml:space="preserve">486-П устанавливает План счетов бухгалтерского учета для некредитных финансовых организаций (далее – План счетов) и порядок его  применения.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542"/>
      </w:tblGrid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1</w:t>
            </w:r>
          </w:p>
        </w:tc>
        <w:tc>
          <w:tcPr>
            <w:tcW w:w="14542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Некредитные финансовые организации осуществляют бухгалтерский учет в соответствии с Планом счетов (приложение 1 к данному Положению) и порядком применения Плана счетов (приложение 2 к данному Положению).     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2</w:t>
            </w:r>
          </w:p>
        </w:tc>
        <w:tc>
          <w:tcPr>
            <w:tcW w:w="14542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Бухгалтерский учет ведется некредитной финансовой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4</w:t>
            </w:r>
          </w:p>
        </w:tc>
        <w:tc>
          <w:tcPr>
            <w:tcW w:w="14542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Бухгалтерский учет совершаемых операций некредитных финансовых организаций ведется в валюте Российской Федерации.  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5</w:t>
            </w:r>
          </w:p>
        </w:tc>
        <w:tc>
          <w:tcPr>
            <w:tcW w:w="14542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Некредитная финансовая организация ведет бухгалтерский учет операций путем двойной записи на взаимосвязанных счетах бухгалтерского учета, включенных в рабочий План счетов. Данные синтетического учета должны соответствовать оборотам и остаткам по счетам аналитического учета.   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6</w:t>
            </w:r>
          </w:p>
        </w:tc>
        <w:tc>
          <w:tcPr>
            <w:tcW w:w="14542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В Плане счетов принята следующая структура: части, главы, разделы, подразделы, счета первого порядка, счета второго порядка.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7</w:t>
            </w:r>
          </w:p>
        </w:tc>
        <w:tc>
          <w:tcPr>
            <w:tcW w:w="14542" w:type="dxa"/>
          </w:tcPr>
          <w:p w:rsid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В Плане счетов балансовые счета второго порядка определены как только активные или как только пассивные либо без признака счета.</w:t>
            </w:r>
          </w:p>
          <w:p w:rsidR="00B61EFC" w:rsidRPr="002A16EB" w:rsidRDefault="00B61EFC" w:rsidP="002A16EB">
            <w:pPr>
              <w:rPr>
                <w:rFonts w:ascii="Times New Roman" w:hAnsi="Times New Roman" w:cs="Times New Roman"/>
              </w:rPr>
            </w:pPr>
          </w:p>
          <w:p w:rsidR="00B61EFC" w:rsidRDefault="002A16EB" w:rsidP="00B61EFC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Списком парных счетов, по которым может изменяться сальдо на противоположное (приложение 4 к </w:t>
            </w:r>
            <w:r w:rsidR="00B61EFC">
              <w:rPr>
                <w:rFonts w:ascii="Times New Roman" w:hAnsi="Times New Roman" w:cs="Times New Roman"/>
              </w:rPr>
              <w:t>данно</w:t>
            </w:r>
            <w:r w:rsidRPr="002A16EB">
              <w:rPr>
                <w:rFonts w:ascii="Times New Roman" w:hAnsi="Times New Roman" w:cs="Times New Roman"/>
              </w:rPr>
              <w:t xml:space="preserve">му Положению), открываются парные лицевые счета. Допускается наличие остатка только на одном лицевом счете из открытой пары – активном или пассивном. </w:t>
            </w:r>
          </w:p>
          <w:p w:rsidR="00B61EFC" w:rsidRDefault="00B61EFC" w:rsidP="00B61EFC">
            <w:pPr>
              <w:rPr>
                <w:rFonts w:ascii="Times New Roman" w:hAnsi="Times New Roman" w:cs="Times New Roman"/>
              </w:rPr>
            </w:pPr>
          </w:p>
          <w:p w:rsidR="002A16EB" w:rsidRPr="002A16EB" w:rsidRDefault="002A16EB" w:rsidP="00B61EFC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Отражение операции начинается по лицевому счету, имеющему сальдо (остаток), а при отсутствии остатка – со счета, соответствующего характеру операции. Если на лицевом счете образуется сальдо (остаток), противоположное признаку счета (на пассивном счете – дебетовое или на активном – кредитовое), то оно должно быть перенесено бухгалтерской записью на соответствующий парный лицевой счет по учету средств. Если по каким-либо причинам образовалось сальдо (остатки) на обоих парных лицевых счетах, необходимо перечислить бухгалтерской записью меньшее сальдо на счет с большим сальдо, то есть должно быть только одно сальдо – либо дебетовое, либо кредитовое на одном из парных лицевых счетов.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8</w:t>
            </w:r>
          </w:p>
        </w:tc>
        <w:tc>
          <w:tcPr>
            <w:tcW w:w="14542" w:type="dxa"/>
          </w:tcPr>
          <w:p w:rsidR="002A16EB" w:rsidRPr="002A16EB" w:rsidRDefault="002A16EB" w:rsidP="00607CD0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Образование в учете дебетового сальдо по пассивному счету или кредитового по активному счету не допускается. </w:t>
            </w:r>
          </w:p>
        </w:tc>
      </w:tr>
      <w:tr w:rsidR="002A16EB" w:rsidRPr="002A16EB" w:rsidTr="002A16EB">
        <w:tc>
          <w:tcPr>
            <w:tcW w:w="846" w:type="dxa"/>
          </w:tcPr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>П. 11</w:t>
            </w:r>
          </w:p>
        </w:tc>
        <w:tc>
          <w:tcPr>
            <w:tcW w:w="14542" w:type="dxa"/>
          </w:tcPr>
          <w:p w:rsidR="00B61EFC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Счета в иностранной валюте открываются на любых счетах Плана счетов, где могут учитываться операции в иностранной валюте. При этом учет операций в иностранной валюте ведется на тех же счетах второго порядка, на которых учитываются операции в рублях, с открытием отдельных лицевых счетов в соответствующих валютах. Совершение операций по счетам в иностранной валюте производится с соблюдением валютного законодательства Российской Федерации. В номер лицевого счета, открываемого для учета операций в иностранной валюте, включается трехзначный код соответствующей иностранной валюты в соответствии с Общероссийским классификатором валют. </w:t>
            </w:r>
          </w:p>
          <w:p w:rsidR="00B61EFC" w:rsidRDefault="00B61EFC" w:rsidP="002A16EB">
            <w:pPr>
              <w:rPr>
                <w:rFonts w:ascii="Times New Roman" w:hAnsi="Times New Roman" w:cs="Times New Roman"/>
              </w:rPr>
            </w:pPr>
          </w:p>
          <w:p w:rsidR="002A16EB" w:rsidRPr="002A16EB" w:rsidRDefault="002A16EB" w:rsidP="002A16EB">
            <w:pPr>
              <w:rPr>
                <w:rFonts w:ascii="Times New Roman" w:hAnsi="Times New Roman" w:cs="Times New Roman"/>
              </w:rPr>
            </w:pPr>
            <w:r w:rsidRPr="002A16EB">
              <w:rPr>
                <w:rFonts w:ascii="Times New Roman" w:hAnsi="Times New Roman" w:cs="Times New Roman"/>
              </w:rPr>
              <w:t xml:space="preserve">Счета аналитического учета могут вестись только в иностранной валюте либо в иностранной валюте и рублях. Синтетический учет ведется только в рублях. Пересчет данных аналитического учета в иностранной валюте в рубли (переоценка средств в иностранной валюте) осуществляется путем умножения суммы иностранной валюты на установленный Центральным банком Российской Федерации официальный курс иностранной валюты по отношению к рублю (далее – официальный курс). </w:t>
            </w:r>
          </w:p>
        </w:tc>
      </w:tr>
    </w:tbl>
    <w:p w:rsidR="00607CD0" w:rsidRDefault="00722ACE" w:rsidP="00607CD0">
      <w:pPr>
        <w:rPr>
          <w:rFonts w:ascii="Times New Roman" w:hAnsi="Times New Roman" w:cs="Times New Roman"/>
        </w:rPr>
      </w:pPr>
      <w:r w:rsidRPr="002A16EB">
        <w:rPr>
          <w:rFonts w:ascii="Times New Roman" w:hAnsi="Times New Roman" w:cs="Times New Roman"/>
        </w:rPr>
        <w:t xml:space="preserve">  </w:t>
      </w:r>
    </w:p>
    <w:p w:rsidR="00ED0E1C" w:rsidRDefault="00ED0E1C" w:rsidP="00607CD0">
      <w:pPr>
        <w:rPr>
          <w:rFonts w:eastAsiaTheme="minorEastAsia" w:hAnsi="Arial"/>
          <w:color w:val="000000" w:themeColor="text1"/>
          <w:kern w:val="24"/>
          <w:sz w:val="36"/>
          <w:szCs w:val="36"/>
        </w:rPr>
      </w:pPr>
    </w:p>
    <w:p w:rsidR="002D27DC" w:rsidRDefault="002D27DC" w:rsidP="00607CD0">
      <w:pPr>
        <w:rPr>
          <w:rFonts w:eastAsiaTheme="minorEastAsia" w:hAnsi="Arial"/>
          <w:color w:val="000000" w:themeColor="text1"/>
          <w:kern w:val="24"/>
          <w:sz w:val="36"/>
          <w:szCs w:val="36"/>
        </w:rPr>
      </w:pPr>
      <w:r>
        <w:rPr>
          <w:rFonts w:eastAsiaTheme="minorEastAsia" w:hAnsi="Arial"/>
          <w:color w:val="000000" w:themeColor="text1"/>
          <w:kern w:val="24"/>
          <w:sz w:val="36"/>
          <w:szCs w:val="36"/>
        </w:rPr>
        <w:t>в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>главе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>А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 xml:space="preserve">. - 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>Балансовые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 w:hAnsi="Arial"/>
          <w:color w:val="000000" w:themeColor="text1"/>
          <w:kern w:val="24"/>
          <w:sz w:val="36"/>
          <w:szCs w:val="36"/>
        </w:rPr>
        <w:t>счета</w:t>
      </w:r>
    </w:p>
    <w:p w:rsidR="002D27DC" w:rsidRDefault="002D27DC" w:rsidP="002D27DC">
      <w:pPr>
        <w:pStyle w:val="a4"/>
        <w:spacing w:before="0" w:beforeAutospacing="0" w:after="0" w:afterAutospacing="0"/>
      </w:pPr>
    </w:p>
    <w:p w:rsidR="00722ACE" w:rsidRDefault="002D27DC" w:rsidP="00722ACE"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05AAD" wp14:editId="53438C18">
                <wp:simplePos x="0" y="0"/>
                <wp:positionH relativeFrom="column">
                  <wp:posOffset>3519487</wp:posOffset>
                </wp:positionH>
                <wp:positionV relativeFrom="paragraph">
                  <wp:posOffset>2102803</wp:posOffset>
                </wp:positionV>
                <wp:extent cx="828675" cy="1219200"/>
                <wp:effectExtent l="14288" t="4762" r="23812" b="157163"/>
                <wp:wrapNone/>
                <wp:docPr id="2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8675" cy="1219200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28A16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77.1pt;margin-top:165.6pt;width:65.25pt;height:96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" adj="1223" strokecolor="windowText" strokeweight="3pt">
                <v:stroke joinstyle="miter"/>
              </v:shape>
            </w:pict>
          </mc:Fallback>
        </mc:AlternateContent>
      </w:r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4843" wp14:editId="127B207D">
                <wp:simplePos x="0" y="0"/>
                <wp:positionH relativeFrom="column">
                  <wp:posOffset>2749550</wp:posOffset>
                </wp:positionH>
                <wp:positionV relativeFrom="paragraph">
                  <wp:posOffset>3321050</wp:posOffset>
                </wp:positionV>
                <wp:extent cx="2773363" cy="338554"/>
                <wp:effectExtent l="0" t="0" r="0" b="4445"/>
                <wp:wrapNone/>
                <wp:docPr id="7270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363" cy="3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2D27DC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Счет первого порядка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162484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16.5pt;margin-top:261.5pt;width:218.4pt;height: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" filled="f" stroked="f">
                <v:textbox style="mso-fit-shape-to-text:t">
                  <w:txbxContent>
                    <w:p w:rsidR="002A5C7D" w:rsidRDefault="002A5C7D" w:rsidP="002D27DC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>Счет первого порядка</w:t>
                      </w:r>
                    </w:p>
                  </w:txbxContent>
                </v:textbox>
              </v:shape>
            </w:pict>
          </mc:Fallback>
        </mc:AlternateContent>
      </w:r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A0F57" wp14:editId="694B2B5C">
                <wp:simplePos x="0" y="0"/>
                <wp:positionH relativeFrom="column">
                  <wp:posOffset>3759835</wp:posOffset>
                </wp:positionH>
                <wp:positionV relativeFrom="paragraph">
                  <wp:posOffset>217170</wp:posOffset>
                </wp:positionV>
                <wp:extent cx="1327150" cy="2198687"/>
                <wp:effectExtent l="21590" t="149860" r="27940" b="8890"/>
                <wp:wrapNone/>
                <wp:docPr id="4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7150" cy="2198687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62E45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96.05pt;margin-top:17.1pt;width:104.5pt;height:173.1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" adj="1086" strokecolor="windowText" strokeweight="3pt">
                <v:stroke joinstyle="miter"/>
              </v:shape>
            </w:pict>
          </mc:Fallback>
        </mc:AlternateContent>
      </w:r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B4F74" wp14:editId="29B3BF41">
                <wp:simplePos x="0" y="0"/>
                <wp:positionH relativeFrom="column">
                  <wp:posOffset>4732020</wp:posOffset>
                </wp:positionH>
                <wp:positionV relativeFrom="paragraph">
                  <wp:posOffset>0</wp:posOffset>
                </wp:positionV>
                <wp:extent cx="2879725" cy="338554"/>
                <wp:effectExtent l="0" t="0" r="0" b="4445"/>
                <wp:wrapNone/>
                <wp:docPr id="7271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2D27DC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Счет второго порядка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CB4F74" id="TextBox 5" o:spid="_x0000_s1027" type="#_x0000_t202" style="position:absolute;margin-left:372.6pt;margin-top:0;width:226.7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" filled="f" stroked="f">
                <v:textbox style="mso-fit-shape-to-text:t">
                  <w:txbxContent>
                    <w:p w:rsidR="002A5C7D" w:rsidRDefault="002A5C7D" w:rsidP="002D27DC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>Счет второго порядка</w:t>
                      </w:r>
                    </w:p>
                  </w:txbxContent>
                </v:textbox>
              </v:shape>
            </w:pict>
          </mc:Fallback>
        </mc:AlternateContent>
      </w:r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4ABD" wp14:editId="294DF09B">
                <wp:simplePos x="0" y="0"/>
                <wp:positionH relativeFrom="column">
                  <wp:posOffset>771525</wp:posOffset>
                </wp:positionH>
                <wp:positionV relativeFrom="paragraph">
                  <wp:posOffset>1168400</wp:posOffset>
                </wp:positionV>
                <wp:extent cx="2552700" cy="941387"/>
                <wp:effectExtent l="19050" t="19050" r="38100" b="68580"/>
                <wp:wrapNone/>
                <wp:docPr id="1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4138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E7110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0.75pt;margin-top:92pt;width:201pt;height:7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" strokecolor="windowText" strokeweight="3pt">
                <v:stroke endarrow="open" joinstyle="miter"/>
              </v:shape>
            </w:pict>
          </mc:Fallback>
        </mc:AlternateContent>
      </w:r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429C7" wp14:editId="56937C00">
                <wp:simplePos x="0" y="0"/>
                <wp:positionH relativeFrom="column">
                  <wp:posOffset>0</wp:posOffset>
                </wp:positionH>
                <wp:positionV relativeFrom="paragraph">
                  <wp:posOffset>721360</wp:posOffset>
                </wp:positionV>
                <wp:extent cx="1727200" cy="338554"/>
                <wp:effectExtent l="0" t="0" r="0" b="4445"/>
                <wp:wrapNone/>
                <wp:docPr id="727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2D27DC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Номер раздела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1429C7" id="TextBox 14" o:spid="_x0000_s1028" type="#_x0000_t202" style="position:absolute;margin-left:0;margin-top:56.8pt;width:136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" filled="f" stroked="f">
                <v:textbox style="mso-fit-shape-to-text:t">
                  <w:txbxContent>
                    <w:p w:rsidR="002A5C7D" w:rsidRDefault="002A5C7D" w:rsidP="002D27DC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>Номер раздела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>
      <w:r w:rsidRPr="002D27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AFFC1" wp14:editId="73427935">
                <wp:simplePos x="0" y="0"/>
                <wp:positionH relativeFrom="column">
                  <wp:posOffset>3162299</wp:posOffset>
                </wp:positionH>
                <wp:positionV relativeFrom="paragraph">
                  <wp:posOffset>57785</wp:posOffset>
                </wp:positionV>
                <wp:extent cx="2314575" cy="645795"/>
                <wp:effectExtent l="0" t="0" r="0" b="635"/>
                <wp:wrapNone/>
                <wp:docPr id="72712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Pr="002D27DC" w:rsidRDefault="002A5C7D" w:rsidP="002D27D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2D27DC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Х</w:t>
                            </w:r>
                            <w:r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D27DC">
                              <w:rPr>
                                <w:sz w:val="44"/>
                                <w:szCs w:val="44"/>
                              </w:rPr>
                              <w:t>Х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D27DC">
                              <w:rPr>
                                <w:sz w:val="44"/>
                                <w:szCs w:val="44"/>
                              </w:rPr>
                              <w:t>Х     Х  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74AFFC1" id="TextBox 9" o:spid="_x0000_s1029" type="#_x0000_t202" style="position:absolute;margin-left:249pt;margin-top:4.55pt;width:182.25pt;height:5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" filled="f" stroked="f">
                <v:textbox style="mso-fit-shape-to-text:t">
                  <w:txbxContent>
                    <w:p w:rsidR="002A5C7D" w:rsidRPr="002D27DC" w:rsidRDefault="002A5C7D" w:rsidP="002D27DC">
                      <w:pPr>
                        <w:pStyle w:val="a4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gramStart"/>
                      <w:r w:rsidRPr="002D27DC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Х</w:t>
                      </w:r>
                      <w:r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2D27DC">
                        <w:rPr>
                          <w:sz w:val="44"/>
                          <w:szCs w:val="44"/>
                        </w:rPr>
                        <w:t>Х</w:t>
                      </w:r>
                      <w:proofErr w:type="spellEnd"/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2D27DC">
                        <w:rPr>
                          <w:sz w:val="44"/>
                          <w:szCs w:val="44"/>
                        </w:rPr>
                        <w:t>Х</w:t>
                      </w:r>
                      <w:proofErr w:type="spellEnd"/>
                      <w:r w:rsidRPr="002D27DC">
                        <w:rPr>
                          <w:sz w:val="44"/>
                          <w:szCs w:val="44"/>
                        </w:rPr>
                        <w:t xml:space="preserve">     </w:t>
                      </w:r>
                      <w:proofErr w:type="spellStart"/>
                      <w:r w:rsidRPr="002D27DC">
                        <w:rPr>
                          <w:sz w:val="44"/>
                          <w:szCs w:val="44"/>
                        </w:rPr>
                        <w:t>Х</w:t>
                      </w:r>
                      <w:proofErr w:type="spellEnd"/>
                      <w:r w:rsidRPr="002D27DC">
                        <w:rPr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Pr="002D27DC">
                        <w:rPr>
                          <w:sz w:val="44"/>
                          <w:szCs w:val="44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2D27DC" w:rsidRDefault="002D27DC" w:rsidP="00722ACE"/>
    <w:p w:rsidR="00B61EFC" w:rsidRDefault="00B61EFC" w:rsidP="00722ACE"/>
    <w:p w:rsidR="00B61EFC" w:rsidRDefault="00B61EFC" w:rsidP="00722ACE"/>
    <w:p w:rsidR="00B61EFC" w:rsidRDefault="00B61EFC" w:rsidP="00722ACE"/>
    <w:p w:rsidR="00B61EFC" w:rsidRDefault="00B61EFC" w:rsidP="00B61EFC">
      <w:pPr>
        <w:pStyle w:val="a5"/>
        <w:numPr>
          <w:ilvl w:val="0"/>
          <w:numId w:val="17"/>
        </w:numPr>
      </w:pPr>
      <w:r w:rsidRPr="00B61EFC">
        <w:t>Знаки в номере лицевого счета располагаются слева направо, начиная с первого разряда.</w:t>
      </w:r>
    </w:p>
    <w:p w:rsidR="00B61EFC" w:rsidRPr="00B61EFC" w:rsidRDefault="00B61EFC" w:rsidP="00B61EFC">
      <w:pPr>
        <w:pStyle w:val="a5"/>
      </w:pPr>
    </w:p>
    <w:p w:rsidR="00B61EFC" w:rsidRDefault="00B61EFC" w:rsidP="00B61EFC">
      <w:pPr>
        <w:pStyle w:val="a5"/>
        <w:numPr>
          <w:ilvl w:val="0"/>
          <w:numId w:val="17"/>
        </w:numPr>
      </w:pPr>
      <w:r w:rsidRPr="00B61EFC">
        <w:t>Нумерация лицевого счета начинается с номера раздела.</w:t>
      </w:r>
    </w:p>
    <w:p w:rsidR="00B61EFC" w:rsidRDefault="00B61EFC" w:rsidP="00B61EFC">
      <w:pPr>
        <w:pStyle w:val="a5"/>
      </w:pPr>
    </w:p>
    <w:p w:rsidR="00B61EFC" w:rsidRPr="00B61EFC" w:rsidRDefault="00B61EFC" w:rsidP="00B61EFC">
      <w:pPr>
        <w:pStyle w:val="a5"/>
        <w:numPr>
          <w:ilvl w:val="0"/>
          <w:numId w:val="17"/>
        </w:numPr>
      </w:pPr>
      <w:r w:rsidRPr="00B61EFC">
        <w:t>При осуществлении операций по счетам в иностранных валютах в разрядах, предназначенных для кода валюты, указываются соответствующие коды, предусмотренные Общероссийским классификатором валют (ОКВ), а по счетам в валюте Российской Федерации используется признак рубля «810».</w:t>
      </w:r>
    </w:p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0A0CD" wp14:editId="26B5C87E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9963150" cy="400050"/>
                <wp:effectExtent l="0" t="0" r="0" b="0"/>
                <wp:wrapNone/>
                <wp:docPr id="10445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Раздел 1. Капитал                                                                                          </w:t>
                            </w:r>
                            <w:r w:rsidRPr="00FB3BFA"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8D0A0CD" id="TextBox 15" o:spid="_x0000_s1030" type="#_x0000_t202" style="position:absolute;margin-left:0;margin-top:22.5pt;width:784.5pt;height:31.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Раздел 1. Капитал                                                                                          </w:t>
                      </w:r>
                      <w:r w:rsidRPr="00FB3BFA"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87310" wp14:editId="36331676">
                <wp:simplePos x="0" y="0"/>
                <wp:positionH relativeFrom="column">
                  <wp:posOffset>19685</wp:posOffset>
                </wp:positionH>
                <wp:positionV relativeFrom="paragraph">
                  <wp:posOffset>2697480</wp:posOffset>
                </wp:positionV>
                <wp:extent cx="8410342" cy="707886"/>
                <wp:effectExtent l="0" t="0" r="0" b="0"/>
                <wp:wrapNone/>
                <wp:docPr id="104459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0342" cy="707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Раздел 5. Операции с ценными бумагами и производными финансовыми инструментами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087310" id="TextBox 23" o:spid="_x0000_s1031" type="#_x0000_t202" style="position:absolute;margin-left:1.55pt;margin-top:212.4pt;width:662.25pt;height:5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Раздел 5. Операции с ценными бумагами и производными финансовыми инструментами</w:t>
                      </w:r>
                    </w:p>
                  </w:txbxContent>
                </v:textbox>
              </v:shape>
            </w:pict>
          </mc:Fallback>
        </mc:AlternateContent>
      </w:r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45C48" wp14:editId="20152102">
                <wp:simplePos x="0" y="0"/>
                <wp:positionH relativeFrom="column">
                  <wp:posOffset>0</wp:posOffset>
                </wp:positionH>
                <wp:positionV relativeFrom="paragraph">
                  <wp:posOffset>4167505</wp:posOffset>
                </wp:positionV>
                <wp:extent cx="6624109" cy="400110"/>
                <wp:effectExtent l="0" t="0" r="0" b="0"/>
                <wp:wrapNone/>
                <wp:docPr id="104463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109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Раздел 7. Финансовые результаты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C45C48" id="TextBox 27" o:spid="_x0000_s1032" type="#_x0000_t202" style="position:absolute;margin-left:0;margin-top:328.15pt;width:521.6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Раздел 7. Финансовые результаты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9DACF" wp14:editId="7C7C21BE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0058400" cy="400050"/>
                <wp:effectExtent l="0" t="0" r="0" b="0"/>
                <wp:wrapNone/>
                <wp:docPr id="10445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Раздел 2. Денежные средства и драгоценные металлы                        </w:t>
                            </w:r>
                            <w:r w:rsidRPr="00FB3BFA"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EE9DACF" id="TextBox 17" o:spid="_x0000_s1033" type="#_x0000_t202" style="position:absolute;margin-left:0;margin-top:4.55pt;width:11in;height:31.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Раздел 2. Денежные средства и драгоценные металлы                        </w:t>
                      </w:r>
                      <w:r w:rsidRPr="00FB3BFA"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78177" wp14:editId="239E8D6C">
                <wp:simplePos x="0" y="0"/>
                <wp:positionH relativeFrom="column">
                  <wp:posOffset>19050</wp:posOffset>
                </wp:positionH>
                <wp:positionV relativeFrom="paragraph">
                  <wp:posOffset>76835</wp:posOffset>
                </wp:positionV>
                <wp:extent cx="10058400" cy="707390"/>
                <wp:effectExtent l="0" t="0" r="0" b="0"/>
                <wp:wrapNone/>
                <wp:docPr id="104455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Раздел 3. Требования и обязательства по договорам,                           </w:t>
                            </w:r>
                            <w:r w:rsidRPr="00FB3BFA"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   </w:t>
                            </w:r>
                          </w:p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имеющим отраслевую специфику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278177" id="TextBox 19" o:spid="_x0000_s1034" type="#_x0000_t202" style="position:absolute;margin-left:1.5pt;margin-top:6.05pt;width:11in;height:55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Раздел 3. Требования и обязательства по </w:t>
                      </w:r>
                      <w:proofErr w:type="gram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договорам,   </w:t>
                      </w:r>
                      <w:proofErr w:type="gram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                 </w:t>
                      </w:r>
                      <w:r w:rsidRPr="00FB3BFA"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имеющим отраслевую специфику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02014" wp14:editId="26CB8EB0">
                <wp:simplePos x="0" y="0"/>
                <wp:positionH relativeFrom="margin">
                  <wp:posOffset>19050</wp:posOffset>
                </wp:positionH>
                <wp:positionV relativeFrom="paragraph">
                  <wp:posOffset>114935</wp:posOffset>
                </wp:positionV>
                <wp:extent cx="10039350" cy="400050"/>
                <wp:effectExtent l="0" t="0" r="0" b="0"/>
                <wp:wrapNone/>
                <wp:docPr id="104457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Раздел 4. Операции с клиентами и прочие расчеты</w:t>
                            </w:r>
                            <w:r>
                              <w:t xml:space="preserve">                                                         </w:t>
                            </w:r>
                            <w:r w:rsidRPr="00FB3BFA"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3B02014" id="TextBox 21" o:spid="_x0000_s1035" type="#_x0000_t202" style="position:absolute;margin-left:1.5pt;margin-top:9.05pt;width:790.5pt;height:31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Раздел 4. Операции с клиентами и прочие расчеты</w:t>
                      </w:r>
                      <w:r>
                        <w:t xml:space="preserve">                                                         </w:t>
                      </w:r>
                      <w:r w:rsidRPr="00FB3BFA"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7AB99" wp14:editId="31AF0C30">
                <wp:simplePos x="0" y="0"/>
                <wp:positionH relativeFrom="column">
                  <wp:posOffset>8667750</wp:posOffset>
                </wp:positionH>
                <wp:positionV relativeFrom="paragraph">
                  <wp:posOffset>125095</wp:posOffset>
                </wp:positionV>
                <wp:extent cx="1616075" cy="400050"/>
                <wp:effectExtent l="0" t="0" r="0" b="0"/>
                <wp:wrapNone/>
                <wp:docPr id="10446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E7AB99" id="TextBox 24" o:spid="_x0000_s1036" type="#_x0000_t202" style="position:absolute;margin-left:682.5pt;margin-top:9.85pt;width:127.25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34DCE" wp14:editId="197C8C70">
                <wp:simplePos x="0" y="0"/>
                <wp:positionH relativeFrom="column">
                  <wp:posOffset>19049</wp:posOffset>
                </wp:positionH>
                <wp:positionV relativeFrom="paragraph">
                  <wp:posOffset>163195</wp:posOffset>
                </wp:positionV>
                <wp:extent cx="9991725" cy="400050"/>
                <wp:effectExtent l="0" t="0" r="0" b="0"/>
                <wp:wrapNone/>
                <wp:docPr id="104461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Раздел 6. Средства и имущество</w:t>
                            </w: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Pr="00FB3BFA"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3734DCE" id="TextBox 25" o:spid="_x0000_s1037" type="#_x0000_t202" style="position:absolute;margin-left:1.5pt;margin-top:12.85pt;width:786.7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Раздел 6. Средства и имущество</w:t>
                      </w:r>
                      <w:r>
                        <w:t xml:space="preserve">                                                                                                                       </w:t>
                      </w:r>
                      <w:r w:rsidRPr="00FB3BFA"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27DC" w:rsidRDefault="002D27DC" w:rsidP="00722ACE"/>
    <w:p w:rsidR="002D27DC" w:rsidRDefault="00FB3BFA" w:rsidP="00722ACE">
      <w:r w:rsidRPr="00FB3B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599AA" wp14:editId="30F4E561">
                <wp:simplePos x="0" y="0"/>
                <wp:positionH relativeFrom="column">
                  <wp:posOffset>8724900</wp:posOffset>
                </wp:positionH>
                <wp:positionV relativeFrom="paragraph">
                  <wp:posOffset>163830</wp:posOffset>
                </wp:positionV>
                <wp:extent cx="1558925" cy="400050"/>
                <wp:effectExtent l="0" t="0" r="0" b="0"/>
                <wp:wrapNone/>
                <wp:docPr id="104464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7D" w:rsidRDefault="002A5C7D" w:rsidP="00FB3BF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Arial" w:eastAsia="Verdana" w:hAnsi="Arial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Х Х Х 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A5599AA" id="TextBox 28" o:spid="_x0000_s1038" type="#_x0000_t202" style="position:absolute;margin-left:687pt;margin-top:12.9pt;width:122.7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" filled="f" stroked="f">
                <v:textbox style="mso-fit-shape-to-text:t">
                  <w:txbxContent>
                    <w:p w:rsidR="002A5C7D" w:rsidRDefault="002A5C7D" w:rsidP="00FB3BF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Х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Verdana" w:hAnsi="Arial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B3BFA" w:rsidRDefault="00FB3BFA" w:rsidP="00722ACE"/>
    <w:p w:rsidR="0047327F" w:rsidRDefault="0047327F" w:rsidP="0047327F">
      <w:pPr>
        <w:pStyle w:val="a4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lastRenderedPageBreak/>
        <w:t>Аналитический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учет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</w:p>
    <w:p w:rsidR="00722ACE" w:rsidRPr="0047327F" w:rsidRDefault="00722ACE" w:rsidP="00722ACE">
      <w:pPr>
        <w:rPr>
          <w:rFonts w:ascii="Times New Roman" w:hAnsi="Times New Roman" w:cs="Times New Roman"/>
        </w:rPr>
      </w:pPr>
      <w:r w:rsidRPr="0047327F">
        <w:rPr>
          <w:rFonts w:ascii="Times New Roman" w:hAnsi="Times New Roman" w:cs="Times New Roman"/>
        </w:rPr>
        <w:t>Схема обозначения лицевых счетов и их нумерации (по основным счетам) (приложение 3 к Положению</w:t>
      </w:r>
      <w:r w:rsidR="002D5394" w:rsidRPr="002D5394">
        <w:rPr>
          <w:rFonts w:ascii="Times New Roman" w:hAnsi="Times New Roman" w:cs="Times New Roman"/>
        </w:rPr>
        <w:t xml:space="preserve"> </w:t>
      </w:r>
      <w:r w:rsidR="002D5394">
        <w:rPr>
          <w:rFonts w:ascii="Times New Roman" w:hAnsi="Times New Roman" w:cs="Times New Roman"/>
        </w:rPr>
        <w:t>№ 486-П</w:t>
      </w:r>
      <w:r w:rsidRPr="0047327F">
        <w:rPr>
          <w:rFonts w:ascii="Times New Roman" w:hAnsi="Times New Roman" w:cs="Times New Roman"/>
        </w:rPr>
        <w:t>). Нумерация счетов позволяет в случае необходимости вводить в установленном порядке дополнительные лицевые счета.</w:t>
      </w:r>
    </w:p>
    <w:p w:rsidR="00CB28ED" w:rsidRDefault="00CB28ED" w:rsidP="00CB28ED">
      <w:pPr>
        <w:pStyle w:val="a4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Регистр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аналитического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учета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- 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лицевой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счет</w:t>
      </w:r>
    </w:p>
    <w:p w:rsidR="00CB28ED" w:rsidRDefault="00CB28ED" w:rsidP="00CB28ED">
      <w:pPr>
        <w:tabs>
          <w:tab w:val="left" w:pos="112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28ED" w:rsidTr="00CB28ED">
        <w:tc>
          <w:tcPr>
            <w:tcW w:w="15388" w:type="dxa"/>
          </w:tcPr>
          <w:p w:rsidR="00CB28ED" w:rsidRDefault="00CB28ED" w:rsidP="00722ACE"/>
          <w:p w:rsidR="00CB28ED" w:rsidRPr="00A62E87" w:rsidRDefault="00CB28ED" w:rsidP="00CB28ED">
            <w:pPr>
              <w:tabs>
                <w:tab w:val="left" w:pos="3465"/>
              </w:tabs>
              <w:rPr>
                <w:rFonts w:ascii="Times New Roman" w:hAnsi="Times New Roman" w:cs="Times New Roman"/>
              </w:rPr>
            </w:pPr>
            <w:r w:rsidRPr="00A62E87">
              <w:rPr>
                <w:rFonts w:ascii="Times New Roman" w:hAnsi="Times New Roman" w:cs="Times New Roman"/>
              </w:rPr>
              <w:tab/>
            </w: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CCE75E" wp14:editId="5ED4ED5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426085</wp:posOffset>
                      </wp:positionV>
                      <wp:extent cx="8530473" cy="461665"/>
                      <wp:effectExtent l="0" t="0" r="0" b="0"/>
                      <wp:wrapNone/>
                      <wp:docPr id="95236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0473" cy="46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C7D" w:rsidRPr="0047327F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color w:val="FF0000"/>
                                    </w:rPr>
                                  </w:pPr>
                                  <w:r w:rsidRPr="0047327F">
                                    <w:rPr>
                                      <w:rFonts w:asciiTheme="minorHAnsi" w:eastAsia="Verdana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Х Х Х Х Х      </w:t>
                                  </w:r>
                                  <w:r w:rsidRPr="0047327F">
                                    <w:rPr>
                                      <w:rFonts w:asciiTheme="minorHAnsi" w:eastAsia="Verdana" w:hAnsi="Calibri" w:cstheme="minorBidi"/>
                                      <w:b/>
                                      <w:bCs/>
                                      <w:color w:val="70AD47" w:themeColor="accent6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Х Х Х           </w:t>
                                  </w:r>
                                  <w:r w:rsidRPr="0047327F">
                                    <w:rPr>
                                      <w:rFonts w:asciiTheme="minorHAnsi" w:eastAsia="Verdana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Х       Х             </w:t>
                                  </w:r>
                                  <w:r w:rsidRPr="0047327F">
                                    <w:rPr>
                                      <w:rFonts w:asciiTheme="minorHAnsi" w:eastAsia="Verdana" w:hAnsi="Calibri" w:cstheme="minorBidi"/>
                                      <w:b/>
                                      <w:bCs/>
                                      <w:color w:val="44546A" w:themeColor="text2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Х Х Х Х Х Х Х Х Х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BCCE75E" id="TextBox 4" o:spid="_x0000_s1039" type="#_x0000_t202" style="position:absolute;margin-left:2.55pt;margin-top:33.55pt;width:671.7pt;height:3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" filled="f" stroked="f">
                      <v:textbox style="mso-fit-shape-to-text:t">
                        <w:txbxContent>
                          <w:p w:rsidR="002A5C7D" w:rsidRPr="0047327F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Х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>Х</w:t>
                            </w:r>
                            <w:proofErr w:type="spellEnd"/>
                            <w:r w:rsidRPr="0047327F">
                              <w:rPr>
                                <w:rFonts w:asciiTheme="minorHAnsi" w:eastAsia="Verdana" w:hAnsi="Calibri" w:cstheme="minorBidi"/>
                                <w:b/>
                                <w:bCs/>
                                <w:color w:val="44546A" w:themeColor="text2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936972" wp14:editId="2B410AD0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3631565</wp:posOffset>
                      </wp:positionV>
                      <wp:extent cx="2511958" cy="738664"/>
                      <wp:effectExtent l="0" t="0" r="0" b="0"/>
                      <wp:wrapNone/>
                      <wp:docPr id="7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1958" cy="7386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A5C7D" w:rsidRPr="00A62E87" w:rsidRDefault="002A5C7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2E87">
                                    <w:rPr>
                                      <w:rFonts w:eastAsia="Verdan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Для прочих НФО - дополнительный цифровой код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936972" id="TextBox 6" o:spid="_x0000_s1040" type="#_x0000_t202" style="position:absolute;margin-left:365.8pt;margin-top:285.95pt;width:197.8pt;height:5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" filled="f" stroked="f">
                      <v:textbox style="mso-fit-shape-to-text:t">
                        <w:txbxContent>
                          <w:p w:rsidR="002A5C7D" w:rsidRPr="00A62E87" w:rsidRDefault="002A5C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2E87">
                              <w:rPr>
                                <w:rFonts w:eastAsia="Verdan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Для прочих НФО - дополнительный цифровой 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48A394" wp14:editId="72B852AF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65404</wp:posOffset>
                      </wp:positionV>
                      <wp:extent cx="968375" cy="2223135"/>
                      <wp:effectExtent l="20320" t="0" r="23495" b="156845"/>
                      <wp:wrapNone/>
                      <wp:docPr id="18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68375" cy="2223135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3C51AB" id="Левая фигурная скобка 1" o:spid="_x0000_s1026" type="#_x0000_t87" style="position:absolute;margin-left:419.2pt;margin-top:5.15pt;width:76.25pt;height:175.05pt;rotation:-90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" adj="784" strokecolor="black [3213]" strokeweight="2.25pt">
                      <v:stroke joinstyle="miter"/>
                    </v:shape>
                  </w:pict>
                </mc:Fallback>
              </mc:AlternateContent>
            </w:r>
            <w:r w:rsidRPr="00A62E8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1-5    </w:t>
            </w:r>
            <w:r w:rsidR="000F2E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A62E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F2E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E87">
              <w:rPr>
                <w:rFonts w:ascii="Times New Roman" w:hAnsi="Times New Roman" w:cs="Times New Roman"/>
                <w:sz w:val="18"/>
                <w:szCs w:val="18"/>
              </w:rPr>
              <w:t xml:space="preserve">   6-8                                       9                      10                                    </w:t>
            </w:r>
            <w:r w:rsidR="000F2E7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62E87">
              <w:rPr>
                <w:rFonts w:ascii="Times New Roman" w:hAnsi="Times New Roman" w:cs="Times New Roman"/>
                <w:sz w:val="18"/>
                <w:szCs w:val="18"/>
              </w:rPr>
              <w:t xml:space="preserve">       11-20 (25)</w:t>
            </w: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48EF66" wp14:editId="1D14DE38">
                      <wp:simplePos x="0" y="0"/>
                      <wp:positionH relativeFrom="column">
                        <wp:posOffset>195105</wp:posOffset>
                      </wp:positionH>
                      <wp:positionV relativeFrom="paragraph">
                        <wp:posOffset>130650</wp:posOffset>
                      </wp:positionV>
                      <wp:extent cx="1052195" cy="1100140"/>
                      <wp:effectExtent l="14288" t="4762" r="9842" b="143193"/>
                      <wp:wrapNone/>
                      <wp:docPr id="6" name="Ле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2195" cy="1100140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C6813B" id="Левая фигурная скобка 5" o:spid="_x0000_s1026" type="#_x0000_t87" style="position:absolute;margin-left:15.35pt;margin-top:10.3pt;width:82.85pt;height:86.65pt;rotation:-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" adj="1721" strokecolor="black [3213]" strokeweight="2.25pt">
                      <v:stroke joinstyle="miter"/>
                    </v:shape>
                  </w:pict>
                </mc:Fallback>
              </mc:AlternateContent>
            </w: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9DCCBB" wp14:editId="74C3F939">
                      <wp:simplePos x="0" y="0"/>
                      <wp:positionH relativeFrom="column">
                        <wp:posOffset>1435418</wp:posOffset>
                      </wp:positionH>
                      <wp:positionV relativeFrom="paragraph">
                        <wp:posOffset>30797</wp:posOffset>
                      </wp:positionV>
                      <wp:extent cx="1071245" cy="734060"/>
                      <wp:effectExtent l="16193" t="2857" r="11747" b="145098"/>
                      <wp:wrapNone/>
                      <wp:docPr id="8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71245" cy="734060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EDBB62" id="Левая фигурная скобка 7" o:spid="_x0000_s1026" type="#_x0000_t87" style="position:absolute;margin-left:113.05pt;margin-top:2.4pt;width:84.35pt;height:57.8pt;rotation:-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" strokecolor="#0d0d0d [3069]" strokeweight="2.25pt">
                      <v:stroke joinstyle="miter"/>
                    </v:shape>
                  </w:pict>
                </mc:Fallback>
              </mc:AlternateContent>
            </w: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C42E54" wp14:editId="0F3230A0">
                      <wp:simplePos x="0" y="0"/>
                      <wp:positionH relativeFrom="column">
                        <wp:posOffset>7176770</wp:posOffset>
                      </wp:positionH>
                      <wp:positionV relativeFrom="paragraph">
                        <wp:posOffset>45720</wp:posOffset>
                      </wp:positionV>
                      <wp:extent cx="2016760" cy="581025"/>
                      <wp:effectExtent l="0" t="0" r="0" b="9525"/>
                      <wp:wrapNone/>
                      <wp:docPr id="95244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76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rFonts w:asciiTheme="minorHAnsi" w:eastAsia="Verdan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A62E87">
                                    <w:rPr>
                                      <w:rFonts w:asciiTheme="minorHAnsi" w:eastAsia="Verdan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(11-20) 25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2E87">
                                    <w:rPr>
                                      <w:rFonts w:asciiTheme="minorHAnsi" w:eastAsia="Verdana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Порядковый номер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C42E54" id="_x0000_s1041" type="#_x0000_t202" style="position:absolute;margin-left:565.1pt;margin-top:3.6pt;width:158.8pt;height:45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" filled="f" stroked="f">
                      <v:textbox>
                        <w:txbxContent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eastAsia="Verdan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62E87">
                              <w:rPr>
                                <w:rFonts w:asciiTheme="minorHAnsi" w:eastAsia="Verdan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(11-20) 25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A62E87">
                              <w:rPr>
                                <w:rFonts w:asciiTheme="minorHAnsi" w:eastAsia="Verdan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Порядковый номер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F64215" wp14:editId="0A51F474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76518</wp:posOffset>
                      </wp:positionV>
                      <wp:extent cx="1115536" cy="321388"/>
                      <wp:effectExtent l="15875" t="3175" r="24765" b="43815"/>
                      <wp:wrapNone/>
                      <wp:docPr id="13" name="Левая фигурн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115536" cy="321388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13FEC1" id="Левая фигурная скобка 12" o:spid="_x0000_s1026" type="#_x0000_t87" style="position:absolute;margin-left:255.4pt;margin-top:6.05pt;width:87.85pt;height:25.3pt;rotation:90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" strokecolor="#0d0d0d [3069]" strokeweight="2.25pt">
                      <v:stroke joinstyle="miter"/>
                    </v:shape>
                  </w:pict>
                </mc:Fallback>
              </mc:AlternateContent>
            </w: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556AC8" wp14:editId="45EE7384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14605</wp:posOffset>
                      </wp:positionV>
                      <wp:extent cx="1102995" cy="222250"/>
                      <wp:effectExtent l="21273" t="0" r="23177" b="42228"/>
                      <wp:wrapNone/>
                      <wp:docPr id="10" name="Ле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02995" cy="222250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37C04B" id="Левая фигурная скобка 9" o:spid="_x0000_s1026" type="#_x0000_t87" style="position:absolute;margin-left:200.55pt;margin-top:1.15pt;width:86.85pt;height:17.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" strokecolor="#0d0d0d [3069]" strokeweight="2.25pt">
                      <v:stroke joinstyle="miter"/>
                    </v:shape>
                  </w:pict>
                </mc:Fallback>
              </mc:AlternateContent>
            </w: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C56EA0" wp14:editId="6C31E4B6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145415</wp:posOffset>
                      </wp:positionV>
                      <wp:extent cx="2247900" cy="1215390"/>
                      <wp:effectExtent l="0" t="0" r="0" b="0"/>
                      <wp:wrapNone/>
                      <wp:docPr id="19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1215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(10) Вид деятельности НПФ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1 – обязательное пенсионное страхование 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2 – негосударственное пенсионное обеспечение </w:t>
                                  </w:r>
                                </w:p>
                                <w:p w:rsidR="002A5C7D" w:rsidRPr="00CB28ED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 – уставная деятельность</w:t>
                                  </w:r>
                                  <w:r w:rsidRPr="00CB28ED">
                                    <w:rPr>
                                      <w:rFonts w:asciiTheme="minorHAnsi" w:eastAsia="Verdan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B28ED">
                                    <w:rPr>
                                      <w:rFonts w:asciiTheme="minorHAnsi" w:eastAsia="Verdan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C56EA0" id="TextBox 3" o:spid="_x0000_s1042" type="#_x0000_t202" style="position:absolute;margin-left:366.35pt;margin-top:11.45pt;width:177pt;height:9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" filled="f" stroked="f">
                      <v:textbox>
                        <w:txbxContent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(10) Вид деятельности НПФ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1 – обязательное пенсионное страхование 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 – негосударственное пенсионное обеспечение </w:t>
                            </w:r>
                          </w:p>
                          <w:p w:rsidR="002A5C7D" w:rsidRPr="00CB28ED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 – уставная деятельность</w:t>
                            </w:r>
                            <w:r w:rsidRPr="00CB28ED">
                              <w:rPr>
                                <w:rFonts w:asciiTheme="minorHAnsi" w:eastAsia="Verdan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28ED">
                              <w:rPr>
                                <w:rFonts w:asciiTheme="minorHAnsi" w:eastAsia="Verdana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83BC48" wp14:editId="08DAF7F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74930</wp:posOffset>
                      </wp:positionV>
                      <wp:extent cx="1156335" cy="400050"/>
                      <wp:effectExtent l="0" t="0" r="0" b="0"/>
                      <wp:wrapNone/>
                      <wp:docPr id="95240" name="Text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(6-8)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Код валюты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83BC48" id="TextBox 8" o:spid="_x0000_s1043" type="#_x0000_t202" style="position:absolute;margin-left:94.1pt;margin-top:5.9pt;width:91.05pt;height:3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" filled="f" stroked="f">
                      <v:textbox>
                        <w:txbxContent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(6-8)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Код валюты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167C81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93C50D" wp14:editId="77FB52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34290</wp:posOffset>
                      </wp:positionV>
                      <wp:extent cx="1000760" cy="552450"/>
                      <wp:effectExtent l="0" t="0" r="0" b="0"/>
                      <wp:wrapNone/>
                      <wp:docPr id="95238" name="Text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76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(1-5) Счет 2-го порядка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93C50D" id="_x0000_s1044" type="#_x0000_t202" style="position:absolute;margin-left:-.4pt;margin-top:2.7pt;width:78.8pt;height:4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" filled="f" stroked="f">
                      <v:textbox>
                        <w:txbxContent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(1-5) Счет 2-го порядка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E8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43F2FE" wp14:editId="46CDAD60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15240</wp:posOffset>
                      </wp:positionV>
                      <wp:extent cx="2301875" cy="1809750"/>
                      <wp:effectExtent l="0" t="0" r="0" b="0"/>
                      <wp:wrapNone/>
                      <wp:docPr id="95242" name="Text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(9)  Признак 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доверительного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Управления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0 – собственные операции, 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1 – операции НФО– учредителей управления    </w:t>
                                  </w:r>
                                </w:p>
                                <w:p w:rsidR="002A5C7D" w:rsidRPr="00A62E87" w:rsidRDefault="002A5C7D" w:rsidP="00CB28ED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2E87">
                                    <w:rPr>
                                      <w:rFonts w:eastAsia="Verdan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 – операции НФО, выполняющих по договорам ДУ функции доверительных управляющих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43F2FE" id="TextBox 10" o:spid="_x0000_s1045" type="#_x0000_t202" style="position:absolute;margin-left:182.6pt;margin-top:1.2pt;width:181.25pt;height:142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" filled="f" stroked="f">
                      <v:textbox>
                        <w:txbxContent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(9)  Признак 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доверительного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Управления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0 – собственные операции, 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1 – операции НФО– учредителей управления    </w:t>
                            </w:r>
                          </w:p>
                          <w:p w:rsidR="002A5C7D" w:rsidRPr="00A62E87" w:rsidRDefault="002A5C7D" w:rsidP="00CB28E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62E87">
                              <w:rPr>
                                <w:rFonts w:eastAsia="Verdan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 – операции НФО, выполняющих по договорам ДУ функции доверительных управляющих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A62E87" w:rsidRDefault="00CB28ED" w:rsidP="0072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8ED" w:rsidRPr="00CB28ED" w:rsidRDefault="00CB28ED" w:rsidP="00722ACE">
            <w:pPr>
              <w:rPr>
                <w:sz w:val="18"/>
                <w:szCs w:val="18"/>
              </w:rPr>
            </w:pPr>
          </w:p>
          <w:p w:rsidR="00CB28ED" w:rsidRPr="00CB28ED" w:rsidRDefault="00CB28ED" w:rsidP="00722ACE">
            <w:pPr>
              <w:rPr>
                <w:sz w:val="18"/>
                <w:szCs w:val="18"/>
              </w:rPr>
            </w:pPr>
          </w:p>
          <w:p w:rsidR="00167C81" w:rsidRDefault="00167C81" w:rsidP="00167C81">
            <w:pPr>
              <w:pStyle w:val="a4"/>
              <w:spacing w:before="0" w:beforeAutospacing="0" w:after="0" w:afterAutospacing="0"/>
              <w:rPr>
                <w:rFonts w:asciiTheme="minorHAnsi" w:eastAsia="Verdana" w:hAnsi="Calibri" w:cstheme="minorBid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Verdana" w:hAnsi="Calibri" w:cstheme="minorBid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167C81" w:rsidRDefault="00167C81" w:rsidP="00167C81">
            <w:pPr>
              <w:pStyle w:val="a4"/>
              <w:spacing w:before="0" w:beforeAutospacing="0" w:after="0" w:afterAutospacing="0"/>
              <w:rPr>
                <w:rFonts w:asciiTheme="minorHAnsi" w:eastAsia="Verdana" w:hAnsi="Calibri" w:cstheme="minorBid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167C81" w:rsidRDefault="00167C81" w:rsidP="00167C81">
            <w:pPr>
              <w:pStyle w:val="a4"/>
              <w:spacing w:before="0" w:beforeAutospacing="0" w:after="0" w:afterAutospacing="0"/>
              <w:rPr>
                <w:rFonts w:asciiTheme="minorHAnsi" w:eastAsia="Verdana" w:hAnsi="Calibri" w:cstheme="minorBid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167C81" w:rsidRPr="00167C81" w:rsidRDefault="00167C81" w:rsidP="00167C8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B28ED" w:rsidRDefault="00CB28ED" w:rsidP="00722ACE"/>
          <w:p w:rsidR="00CB28ED" w:rsidRDefault="00CB28ED" w:rsidP="00722ACE"/>
        </w:tc>
      </w:tr>
    </w:tbl>
    <w:p w:rsidR="00CB28ED" w:rsidRDefault="00CB28ED" w:rsidP="00722ACE"/>
    <w:p w:rsidR="00CB28ED" w:rsidRPr="002E4AB4" w:rsidRDefault="0047327F" w:rsidP="00722ACE">
      <w:pPr>
        <w:rPr>
          <w:color w:val="44546A" w:themeColor="text2"/>
          <w:sz w:val="32"/>
          <w:szCs w:val="32"/>
        </w:rPr>
      </w:pPr>
      <w:r w:rsidRPr="002E4AB4">
        <w:rPr>
          <w:sz w:val="32"/>
          <w:szCs w:val="32"/>
        </w:rPr>
        <w:t xml:space="preserve">Пример – </w:t>
      </w:r>
      <w:r w:rsidRPr="002E4AB4">
        <w:rPr>
          <w:color w:val="FF0000"/>
          <w:sz w:val="32"/>
          <w:szCs w:val="32"/>
        </w:rPr>
        <w:t>61008</w:t>
      </w:r>
      <w:r w:rsidRPr="002E4AB4">
        <w:rPr>
          <w:sz w:val="32"/>
          <w:szCs w:val="32"/>
        </w:rPr>
        <w:t xml:space="preserve"> </w:t>
      </w:r>
      <w:r w:rsidRPr="002E4AB4">
        <w:rPr>
          <w:color w:val="70AD47" w:themeColor="accent6"/>
          <w:sz w:val="32"/>
          <w:szCs w:val="32"/>
        </w:rPr>
        <w:t>810</w:t>
      </w:r>
      <w:r w:rsidRPr="002E4AB4">
        <w:rPr>
          <w:sz w:val="32"/>
          <w:szCs w:val="32"/>
        </w:rPr>
        <w:t xml:space="preserve"> </w:t>
      </w:r>
      <w:r w:rsidRPr="002E4AB4">
        <w:rPr>
          <w:color w:val="FF0000"/>
          <w:sz w:val="32"/>
          <w:szCs w:val="32"/>
        </w:rPr>
        <w:t>0 0</w:t>
      </w:r>
      <w:r w:rsidRPr="002E4AB4">
        <w:rPr>
          <w:sz w:val="32"/>
          <w:szCs w:val="32"/>
        </w:rPr>
        <w:t> </w:t>
      </w:r>
      <w:r w:rsidRPr="002E4AB4">
        <w:rPr>
          <w:color w:val="44546A" w:themeColor="text2"/>
          <w:sz w:val="32"/>
          <w:szCs w:val="32"/>
        </w:rPr>
        <w:t>000 000</w:t>
      </w:r>
      <w:r w:rsidR="002E4AB4">
        <w:rPr>
          <w:color w:val="44546A" w:themeColor="text2"/>
          <w:sz w:val="32"/>
          <w:szCs w:val="32"/>
        </w:rPr>
        <w:t> </w:t>
      </w:r>
      <w:r w:rsidRPr="002E4AB4">
        <w:rPr>
          <w:color w:val="44546A" w:themeColor="text2"/>
          <w:sz w:val="32"/>
          <w:szCs w:val="32"/>
        </w:rPr>
        <w:t>001</w:t>
      </w:r>
      <w:r w:rsidR="002E4AB4">
        <w:rPr>
          <w:color w:val="44546A" w:themeColor="text2"/>
          <w:sz w:val="32"/>
          <w:szCs w:val="32"/>
        </w:rPr>
        <w:t xml:space="preserve"> </w:t>
      </w:r>
    </w:p>
    <w:p w:rsidR="00722ACE" w:rsidRDefault="00722ACE" w:rsidP="00722ACE">
      <w:r w:rsidRPr="002E4AB4">
        <w:rPr>
          <w:b/>
          <w:u w:val="single"/>
        </w:rPr>
        <w:t>Основные понятия и обозначения</w:t>
      </w:r>
      <w:r w:rsidRPr="00722ACE">
        <w:t>: А – активный счет; П – пассивный счет. Счета, не имеющие признака счета (А или П), обозначены знаком «–».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457"/>
        <w:gridCol w:w="3805"/>
        <w:gridCol w:w="7810"/>
      </w:tblGrid>
      <w:tr w:rsidR="00722ACE" w:rsidTr="005215A9">
        <w:tc>
          <w:tcPr>
            <w:tcW w:w="2316" w:type="dxa"/>
          </w:tcPr>
          <w:p w:rsidR="00722ACE" w:rsidRPr="002E4AB4" w:rsidRDefault="002E4AB4" w:rsidP="002E4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AB4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57" w:type="dxa"/>
          </w:tcPr>
          <w:p w:rsidR="00722ACE" w:rsidRPr="002E4AB4" w:rsidRDefault="002E4AB4" w:rsidP="002E4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AB4">
              <w:rPr>
                <w:rFonts w:ascii="Times New Roman" w:hAnsi="Times New Roman" w:cs="Times New Roman"/>
                <w:b/>
              </w:rPr>
              <w:t>Балансовый счет первого порядка</w:t>
            </w:r>
          </w:p>
        </w:tc>
        <w:tc>
          <w:tcPr>
            <w:tcW w:w="3805" w:type="dxa"/>
          </w:tcPr>
          <w:p w:rsidR="00722ACE" w:rsidRPr="002E4AB4" w:rsidRDefault="002E4AB4" w:rsidP="002E4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AB4">
              <w:rPr>
                <w:rFonts w:ascii="Times New Roman" w:hAnsi="Times New Roman" w:cs="Times New Roman"/>
                <w:b/>
              </w:rPr>
              <w:t>Наименование балансового счета первого порядка</w:t>
            </w:r>
          </w:p>
        </w:tc>
        <w:tc>
          <w:tcPr>
            <w:tcW w:w="7810" w:type="dxa"/>
          </w:tcPr>
          <w:p w:rsidR="00722ACE" w:rsidRPr="002E4AB4" w:rsidRDefault="002E4AB4" w:rsidP="002E4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AB4">
              <w:rPr>
                <w:rFonts w:ascii="Times New Roman" w:hAnsi="Times New Roman" w:cs="Times New Roman"/>
                <w:b/>
              </w:rPr>
              <w:t>Наиболее вероятные к использованию в работе Ломбардов балансовые счета второго порядка</w:t>
            </w:r>
          </w:p>
        </w:tc>
      </w:tr>
      <w:tr w:rsidR="002E4AB4" w:rsidTr="005215A9">
        <w:tc>
          <w:tcPr>
            <w:tcW w:w="2316" w:type="dxa"/>
            <w:vMerge w:val="restart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Раздел  1. Капитал и целевое финансирование       </w:t>
            </w: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05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 Уставный капитал, вклады и взносы организаций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10208  - Уставный капитал организаций, созданных в форме общества с ограниченной ответственностью (пассивный)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05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  Собственные доли уставного капитала (акции), выкупленные организацией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10502 Собственные доли уставного капитала организации, созданной в форме общества с ограниченной ответственностью, выкупленные у участников</w:t>
            </w:r>
          </w:p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(активный)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05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  Добавочный капитал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10601 Прирост стоимости основных средств при переоценке</w:t>
            </w:r>
          </w:p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(пассивный)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10609 Увеличение добавочного капитала на отложенный налог на прибыль  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(пассивный) 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10610 Уменьшение добавочного капитала на отложенный налог на прибыль 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(активный)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10612 Уменьшение обязательств (увеличение требований) по выплате долгосрочных вознаграждений работникам по окончании трудовой деятельности при переоценке 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(пассивный)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10613 Увеличение обязательств (уменьшение требований) по выплате долгосрочных вознаграждений работникам по окончании трудовой деятельности при переоценке 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(активный)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10614 Безвозмездное финансирование, предоставленное организации акционерами, участниками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(пассивный)  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05" w:type="dxa"/>
          </w:tcPr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Резервный и другие фонды          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10701 Резервный фонд </w:t>
            </w:r>
          </w:p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(пассивный)  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05" w:type="dxa"/>
          </w:tcPr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Нераспределенная прибыль       </w:t>
            </w:r>
          </w:p>
        </w:tc>
        <w:tc>
          <w:tcPr>
            <w:tcW w:w="7810" w:type="dxa"/>
          </w:tcPr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10801 Нераспределенная прибыль</w:t>
            </w:r>
          </w:p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(пассивный)     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805" w:type="dxa"/>
          </w:tcPr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Непокрытый убыток       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10901 Непокрытый убыток</w:t>
            </w:r>
          </w:p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(активный)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05" w:type="dxa"/>
          </w:tcPr>
          <w:p w:rsidR="002E4AB4" w:rsidRPr="002E4AB4" w:rsidRDefault="002E4AB4" w:rsidP="002E4AB4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Дивиденды (распределение части прибыли между участниками)       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11101 Дивиденды (распределение части прибыли между участниками) </w:t>
            </w:r>
          </w:p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(активный)</w:t>
            </w:r>
          </w:p>
        </w:tc>
      </w:tr>
      <w:tr w:rsidR="002E4AB4" w:rsidTr="005215A9">
        <w:tc>
          <w:tcPr>
            <w:tcW w:w="2316" w:type="dxa"/>
            <w:vMerge w:val="restart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Раздел  2. Денежные средства и драгоценные металлы   </w:t>
            </w: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805" w:type="dxa"/>
          </w:tcPr>
          <w:p w:rsidR="002E4AB4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Наличная валюта и чеки (в том числе дорожные чеки), номинальная стоимость которых указана в иностранной валюте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20202 Касса организации    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20209 Денежные средства в пути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(активные счета) </w:t>
            </w:r>
          </w:p>
        </w:tc>
      </w:tr>
      <w:tr w:rsidR="002E4AB4" w:rsidTr="005215A9">
        <w:tc>
          <w:tcPr>
            <w:tcW w:w="2316" w:type="dxa"/>
            <w:vMerge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E4AB4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805" w:type="dxa"/>
          </w:tcPr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Драгоценные металлы и природные драгоценные камни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 Драгоценные металлы</w:t>
            </w:r>
          </w:p>
        </w:tc>
        <w:tc>
          <w:tcPr>
            <w:tcW w:w="7810" w:type="dxa"/>
          </w:tcPr>
          <w:p w:rsidR="002E4AB4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20302 Золото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20303 Другие драгоценные металлы (кроме золота)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20305 Драгоценные металлы в пути </w:t>
            </w:r>
          </w:p>
          <w:p w:rsidR="002E4AB4" w:rsidRPr="002E4AB4" w:rsidRDefault="002E4AB4" w:rsidP="008940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(все счета активные)  </w:t>
            </w:r>
          </w:p>
        </w:tc>
      </w:tr>
      <w:tr w:rsidR="00C76D3F" w:rsidTr="005215A9">
        <w:tc>
          <w:tcPr>
            <w:tcW w:w="2316" w:type="dxa"/>
          </w:tcPr>
          <w:p w:rsidR="00C76D3F" w:rsidRPr="002E4AB4" w:rsidRDefault="002E4AB4" w:rsidP="00722ACE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Раздел 3. Требования и обязательства по договорам, имеющим отраслевую специфику, а также по внутрихозяйственным расчетам</w:t>
            </w:r>
          </w:p>
        </w:tc>
        <w:tc>
          <w:tcPr>
            <w:tcW w:w="1457" w:type="dxa"/>
          </w:tcPr>
          <w:p w:rsidR="00C76D3F" w:rsidRPr="002E4AB4" w:rsidRDefault="002E4AB4" w:rsidP="002E4AB4">
            <w:pPr>
              <w:jc w:val="center"/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805" w:type="dxa"/>
          </w:tcPr>
          <w:p w:rsidR="00C76D3F" w:rsidRPr="002E4AB4" w:rsidRDefault="002E4AB4" w:rsidP="00C76D3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  Внутрихозяйственные требования и обязательства</w:t>
            </w:r>
          </w:p>
        </w:tc>
        <w:tc>
          <w:tcPr>
            <w:tcW w:w="7810" w:type="dxa"/>
          </w:tcPr>
          <w:p w:rsidR="002E4AB4" w:rsidRDefault="002E4AB4" w:rsidP="00FB3BFA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 xml:space="preserve">30305 Внутрихозяйственные расчеты </w:t>
            </w:r>
            <w:r>
              <w:rPr>
                <w:rFonts w:ascii="Times New Roman" w:hAnsi="Times New Roman" w:cs="Times New Roman"/>
              </w:rPr>
              <w:t xml:space="preserve"> (пассивный)</w:t>
            </w:r>
          </w:p>
          <w:p w:rsidR="002E4AB4" w:rsidRDefault="002E4AB4" w:rsidP="00FB3BFA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30306 Внутрихозяйственные расчеты</w:t>
            </w:r>
            <w:r>
              <w:rPr>
                <w:rFonts w:ascii="Times New Roman" w:hAnsi="Times New Roman" w:cs="Times New Roman"/>
              </w:rPr>
              <w:t xml:space="preserve"> (активный)</w:t>
            </w:r>
          </w:p>
          <w:p w:rsidR="002E4AB4" w:rsidRDefault="002E4AB4" w:rsidP="00FB3BFA">
            <w:pPr>
              <w:rPr>
                <w:rFonts w:ascii="Times New Roman" w:hAnsi="Times New Roman" w:cs="Times New Roman"/>
              </w:rPr>
            </w:pPr>
          </w:p>
          <w:p w:rsidR="00C76D3F" w:rsidRPr="002E4AB4" w:rsidRDefault="00FB3BFA" w:rsidP="008C289A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Могут использоваться счета 30305 и 30306 – если в НФО есть обособленные подразделения, ВЫДЕЛЕННЫЕ НА ОТДЕЛЬНЫЙ БАЛАНС</w:t>
            </w:r>
          </w:p>
        </w:tc>
      </w:tr>
      <w:tr w:rsidR="00FB3BFA" w:rsidTr="005215A9">
        <w:tc>
          <w:tcPr>
            <w:tcW w:w="2316" w:type="dxa"/>
          </w:tcPr>
          <w:p w:rsidR="00C1668F" w:rsidRPr="002E4AB4" w:rsidRDefault="00C1668F" w:rsidP="00C1668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Раздел 4. Операции с клиентами и прочие расчеты</w:t>
            </w:r>
          </w:p>
          <w:p w:rsidR="00FB3BFA" w:rsidRPr="002E4AB4" w:rsidRDefault="00FB3BFA" w:rsidP="00722ACE">
            <w:pPr>
              <w:rPr>
                <w:rFonts w:ascii="Times New Roman" w:hAnsi="Times New Roman" w:cs="Times New Roman"/>
              </w:rPr>
            </w:pPr>
          </w:p>
          <w:p w:rsidR="00C1668F" w:rsidRPr="002E4AB4" w:rsidRDefault="00C1668F" w:rsidP="00C1668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  <w:b/>
                <w:bCs/>
              </w:rPr>
              <w:t xml:space="preserve">для учета  пассивных и активных операций с клиентами и прочих расчетов, связанных </w:t>
            </w:r>
            <w:r w:rsidRPr="002E4AB4">
              <w:rPr>
                <w:rFonts w:ascii="Times New Roman" w:hAnsi="Times New Roman" w:cs="Times New Roman"/>
                <w:b/>
                <w:bCs/>
              </w:rPr>
              <w:br/>
            </w:r>
            <w:r w:rsidRPr="002E4AB4">
              <w:rPr>
                <w:rFonts w:ascii="Times New Roman" w:hAnsi="Times New Roman" w:cs="Times New Roman"/>
                <w:b/>
                <w:bCs/>
                <w:u w:val="single"/>
              </w:rPr>
              <w:t>с операционной деятельностью</w:t>
            </w:r>
            <w:r w:rsidRPr="002E4AB4">
              <w:rPr>
                <w:rFonts w:ascii="Times New Roman" w:hAnsi="Times New Roman" w:cs="Times New Roman"/>
                <w:b/>
                <w:bCs/>
              </w:rPr>
              <w:t xml:space="preserve"> НФО 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B3BFA" w:rsidRDefault="00FB3BFA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0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B5400E" w:rsidRDefault="00B5400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B5400E" w:rsidRDefault="00B5400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B5400E" w:rsidRDefault="00B5400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2A5C7D" w:rsidRDefault="002A5C7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477</w:t>
            </w: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B5400E" w:rsidRDefault="00B5400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486</w:t>
            </w: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1427C7" w:rsidRDefault="001427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215A9" w:rsidRPr="002E4AB4" w:rsidRDefault="005215A9" w:rsidP="002E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FB3BFA" w:rsidRPr="005215A9" w:rsidRDefault="005215A9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215A9">
              <w:rPr>
                <w:rFonts w:ascii="Times New Roman" w:hAnsi="Times New Roman" w:cs="Times New Roman"/>
                <w:b/>
                <w:u w:val="single"/>
              </w:rPr>
              <w:lastRenderedPageBreak/>
              <w:t>Привлеченные средства</w:t>
            </w:r>
          </w:p>
          <w:p w:rsidR="005215A9" w:rsidRPr="005215A9" w:rsidRDefault="005215A9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15A9" w:rsidRPr="002D5394" w:rsidRDefault="005215A9" w:rsidP="00C76D3F">
            <w:pPr>
              <w:rPr>
                <w:rFonts w:ascii="Times New Roman" w:hAnsi="Times New Roman" w:cs="Times New Roman"/>
                <w:highlight w:val="yellow"/>
              </w:rPr>
            </w:pPr>
            <w:r w:rsidRPr="005215A9">
              <w:rPr>
                <w:rFonts w:ascii="Times New Roman" w:hAnsi="Times New Roman" w:cs="Times New Roman"/>
              </w:rPr>
              <w:t xml:space="preserve"> </w:t>
            </w:r>
            <w:r w:rsidR="00B5400E" w:rsidRPr="00B5400E">
              <w:rPr>
                <w:rFonts w:ascii="Times New Roman" w:hAnsi="Times New Roman" w:cs="Times New Roman"/>
              </w:rPr>
              <w:t>Привлеченные средства физических лиц</w:t>
            </w:r>
          </w:p>
          <w:p w:rsidR="005215A9" w:rsidRPr="002D5394" w:rsidRDefault="005215A9" w:rsidP="00C76D3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  <w:r w:rsidRPr="002D539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C76D3F">
            <w:pPr>
              <w:rPr>
                <w:rFonts w:ascii="Times New Roman" w:hAnsi="Times New Roman" w:cs="Times New Roman"/>
              </w:rPr>
            </w:pPr>
          </w:p>
          <w:p w:rsidR="00B5400E" w:rsidRDefault="00B5400E" w:rsidP="00C76D3F">
            <w:pPr>
              <w:rPr>
                <w:rFonts w:ascii="Times New Roman" w:hAnsi="Times New Roman" w:cs="Times New Roman"/>
              </w:rPr>
            </w:pPr>
          </w:p>
          <w:p w:rsidR="00B5400E" w:rsidRDefault="00B5400E" w:rsidP="00C76D3F">
            <w:pPr>
              <w:rPr>
                <w:rFonts w:ascii="Times New Roman" w:hAnsi="Times New Roman" w:cs="Times New Roman"/>
              </w:rPr>
            </w:pPr>
          </w:p>
          <w:p w:rsidR="00B5400E" w:rsidRDefault="00B5400E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15A9" w:rsidRDefault="005215A9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215A9">
              <w:rPr>
                <w:rFonts w:ascii="Times New Roman" w:hAnsi="Times New Roman" w:cs="Times New Roman"/>
                <w:b/>
                <w:u w:val="single"/>
              </w:rPr>
              <w:t xml:space="preserve">Прочие активы и пассивы     </w:t>
            </w:r>
          </w:p>
          <w:p w:rsidR="005215A9" w:rsidRPr="005215A9" w:rsidRDefault="005215A9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15A9" w:rsidRDefault="005215A9" w:rsidP="0052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15A9">
              <w:rPr>
                <w:rFonts w:ascii="Times New Roman" w:hAnsi="Times New Roman" w:cs="Times New Roman"/>
              </w:rPr>
              <w:t xml:space="preserve"> Расчеты по отдельным операциям</w:t>
            </w: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2A5C7D" w:rsidRDefault="002A5C7D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27C7">
              <w:rPr>
                <w:rFonts w:ascii="Times New Roman" w:hAnsi="Times New Roman" w:cs="Times New Roman"/>
                <w:b/>
                <w:u w:val="single"/>
              </w:rPr>
              <w:t xml:space="preserve">Операции финансовой аренды   </w:t>
            </w:r>
          </w:p>
          <w:p w:rsidR="001427C7" w:rsidRDefault="001427C7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427C7" w:rsidRPr="001427C7" w:rsidRDefault="001427C7" w:rsidP="00521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27C7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B5400E" w:rsidRDefault="005215A9" w:rsidP="001427C7">
            <w:pPr>
              <w:rPr>
                <w:rFonts w:ascii="Times New Roman" w:hAnsi="Times New Roman" w:cs="Times New Roman"/>
              </w:rPr>
            </w:pPr>
            <w:r w:rsidRPr="005215A9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Займы, выданные физическим лицам</w:t>
            </w: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</w:p>
          <w:p w:rsidR="00574C27" w:rsidRPr="002E4AB4" w:rsidRDefault="00574C27" w:rsidP="0057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B5400E" w:rsidRDefault="00B5400E" w:rsidP="005215A9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lastRenderedPageBreak/>
              <w:t>42316 Привлеченные средства физических ли</w:t>
            </w:r>
            <w:r>
              <w:rPr>
                <w:rFonts w:ascii="Times New Roman" w:hAnsi="Times New Roman" w:cs="Times New Roman"/>
              </w:rPr>
              <w:t>ц  (пассивный)</w:t>
            </w:r>
            <w:r w:rsidRPr="00B5400E">
              <w:rPr>
                <w:rFonts w:ascii="Times New Roman" w:hAnsi="Times New Roman" w:cs="Times New Roman"/>
              </w:rPr>
              <w:t xml:space="preserve">   </w:t>
            </w:r>
          </w:p>
          <w:p w:rsidR="00B5400E" w:rsidRDefault="00B5400E" w:rsidP="005215A9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t>42317 Начисленные проценты (к уплате) по  привлеченным</w:t>
            </w:r>
            <w:r>
              <w:rPr>
                <w:rFonts w:ascii="Times New Roman" w:hAnsi="Times New Roman" w:cs="Times New Roman"/>
              </w:rPr>
              <w:t xml:space="preserve"> средствам физических лиц (пассивный)</w:t>
            </w:r>
          </w:p>
          <w:p w:rsidR="00B5400E" w:rsidRDefault="00B5400E" w:rsidP="005215A9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t xml:space="preserve"> 42318 Начисленные расходы, связанные с привле</w:t>
            </w:r>
            <w:r>
              <w:rPr>
                <w:rFonts w:ascii="Times New Roman" w:hAnsi="Times New Roman" w:cs="Times New Roman"/>
              </w:rPr>
              <w:t xml:space="preserve">чением средств физических лиц (пассивный) </w:t>
            </w:r>
          </w:p>
          <w:p w:rsidR="00B5400E" w:rsidRPr="00B5400E" w:rsidRDefault="00B5400E" w:rsidP="00B5400E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t xml:space="preserve">42319 Расчеты по расходам, связанным с привлечением средств физических лиц </w:t>
            </w:r>
          </w:p>
          <w:p w:rsidR="00B5400E" w:rsidRPr="00B5400E" w:rsidRDefault="00B5400E" w:rsidP="00B5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B5400E" w:rsidRDefault="00B5400E" w:rsidP="00B5400E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t xml:space="preserve"> 42320 Корректировки, увеличивающие стоимость  привлеч</w:t>
            </w:r>
            <w:r>
              <w:rPr>
                <w:rFonts w:ascii="Times New Roman" w:hAnsi="Times New Roman" w:cs="Times New Roman"/>
              </w:rPr>
              <w:t>енных средств физических лиц (пассивный)</w:t>
            </w:r>
          </w:p>
          <w:p w:rsidR="005215A9" w:rsidRDefault="00B5400E" w:rsidP="00B5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400E">
              <w:rPr>
                <w:rFonts w:ascii="Times New Roman" w:hAnsi="Times New Roman" w:cs="Times New Roman"/>
              </w:rPr>
              <w:t>42321 Корректировки, уменьшающие стоимость  привлеч</w:t>
            </w:r>
            <w:r>
              <w:rPr>
                <w:rFonts w:ascii="Times New Roman" w:hAnsi="Times New Roman" w:cs="Times New Roman"/>
              </w:rPr>
              <w:t>енных средств физических лиц  (активный)</w:t>
            </w:r>
          </w:p>
          <w:p w:rsidR="00B5400E" w:rsidRDefault="00B5400E" w:rsidP="00B5400E">
            <w:pPr>
              <w:rPr>
                <w:rFonts w:ascii="Times New Roman" w:hAnsi="Times New Roman" w:cs="Times New Roman"/>
              </w:rPr>
            </w:pPr>
            <w:r w:rsidRPr="00B5400E">
              <w:rPr>
                <w:rFonts w:ascii="Times New Roman" w:hAnsi="Times New Roman" w:cs="Times New Roman"/>
              </w:rPr>
              <w:t xml:space="preserve">42322 Начисленные проценты (к получению) по  привлеченным средствам физических лиц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5215A9" w:rsidRDefault="005215A9" w:rsidP="005215A9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5215A9">
            <w:pPr>
              <w:rPr>
                <w:rFonts w:ascii="Times New Roman" w:hAnsi="Times New Roman" w:cs="Times New Roman"/>
              </w:rPr>
            </w:pPr>
          </w:p>
          <w:p w:rsidR="005215A9" w:rsidRDefault="005215A9" w:rsidP="005215A9">
            <w:pPr>
              <w:rPr>
                <w:rFonts w:ascii="Times New Roman" w:hAnsi="Times New Roman" w:cs="Times New Roman"/>
              </w:rPr>
            </w:pPr>
          </w:p>
          <w:p w:rsidR="005215A9" w:rsidRPr="005215A9" w:rsidRDefault="005215A9" w:rsidP="005215A9">
            <w:pPr>
              <w:rPr>
                <w:rFonts w:ascii="Times New Roman" w:hAnsi="Times New Roman" w:cs="Times New Roman"/>
              </w:rPr>
            </w:pPr>
            <w:r w:rsidRPr="005215A9">
              <w:rPr>
                <w:rFonts w:ascii="Times New Roman" w:hAnsi="Times New Roman" w:cs="Times New Roman"/>
              </w:rPr>
              <w:t xml:space="preserve">47416 Суммы, поступившие на расчетные счета в кредитных организациях и банках-нерезидентах, до выяснения </w:t>
            </w:r>
            <w:r>
              <w:rPr>
                <w:rFonts w:ascii="Times New Roman" w:hAnsi="Times New Roman" w:cs="Times New Roman"/>
              </w:rPr>
              <w:t xml:space="preserve"> (пассивный)</w:t>
            </w:r>
          </w:p>
          <w:p w:rsidR="001427C7" w:rsidRDefault="005215A9" w:rsidP="001427C7">
            <w:pPr>
              <w:rPr>
                <w:rFonts w:ascii="Times New Roman" w:hAnsi="Times New Roman" w:cs="Times New Roman"/>
              </w:rPr>
            </w:pPr>
            <w:r w:rsidRPr="005215A9">
              <w:rPr>
                <w:rFonts w:ascii="Times New Roman" w:hAnsi="Times New Roman" w:cs="Times New Roman"/>
              </w:rPr>
              <w:t xml:space="preserve">47417 Суммы, списанные с расчетных счетов в кредитных организациях и банках-нерезидентах, до выяснения </w:t>
            </w:r>
            <w:r w:rsidR="001427C7">
              <w:rPr>
                <w:rFonts w:ascii="Times New Roman" w:hAnsi="Times New Roman" w:cs="Times New Roman"/>
              </w:rPr>
              <w:t>(активный)</w:t>
            </w:r>
          </w:p>
          <w:p w:rsidR="001427C7" w:rsidRDefault="005215A9" w:rsidP="001427C7">
            <w:pPr>
              <w:rPr>
                <w:rFonts w:ascii="Times New Roman" w:hAnsi="Times New Roman" w:cs="Times New Roman"/>
              </w:rPr>
            </w:pPr>
            <w:r w:rsidRPr="005215A9">
              <w:rPr>
                <w:rFonts w:ascii="Times New Roman" w:hAnsi="Times New Roman" w:cs="Times New Roman"/>
              </w:rPr>
              <w:t xml:space="preserve">47422 Обязательства по прочим финансовым операциям </w:t>
            </w:r>
            <w:r w:rsidR="001427C7">
              <w:rPr>
                <w:rFonts w:ascii="Times New Roman" w:hAnsi="Times New Roman" w:cs="Times New Roman"/>
              </w:rPr>
              <w:t xml:space="preserve"> (пассивный)</w:t>
            </w:r>
          </w:p>
          <w:p w:rsidR="005215A9" w:rsidRDefault="005215A9" w:rsidP="001427C7">
            <w:pPr>
              <w:rPr>
                <w:rFonts w:ascii="Times New Roman" w:hAnsi="Times New Roman" w:cs="Times New Roman"/>
              </w:rPr>
            </w:pPr>
            <w:r w:rsidRPr="005215A9">
              <w:rPr>
                <w:rFonts w:ascii="Times New Roman" w:hAnsi="Times New Roman" w:cs="Times New Roman"/>
              </w:rPr>
              <w:t>47423 Требования по прочим финансовым операциям</w:t>
            </w:r>
            <w:r w:rsidR="001427C7">
              <w:rPr>
                <w:rFonts w:ascii="Times New Roman" w:hAnsi="Times New Roman" w:cs="Times New Roman"/>
              </w:rPr>
              <w:t xml:space="preserve"> (активный)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25 Резервы под обесценение  (пассивный)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47701 Вложения в операции финансовой аренды </w:t>
            </w:r>
            <w:r>
              <w:rPr>
                <w:rFonts w:ascii="Times New Roman" w:hAnsi="Times New Roman" w:cs="Times New Roman"/>
              </w:rPr>
              <w:t xml:space="preserve"> (активный)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7702 Резервы под обесценение (пассивный)</w:t>
            </w:r>
            <w:r w:rsidRPr="001427C7">
              <w:rPr>
                <w:rFonts w:ascii="Times New Roman" w:hAnsi="Times New Roman" w:cs="Times New Roman"/>
              </w:rPr>
              <w:t xml:space="preserve">   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lastRenderedPageBreak/>
              <w:t xml:space="preserve">48601 Займы, выданные физическим лицам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48602 Начисленные проценты по займам, выданным</w:t>
            </w:r>
            <w:r>
              <w:rPr>
                <w:rFonts w:ascii="Times New Roman" w:hAnsi="Times New Roman" w:cs="Times New Roman"/>
              </w:rPr>
              <w:t xml:space="preserve"> физическим лицам 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48603 Начисленные прочие доходы по займам, выданным физическим лицам 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1427C7" w:rsidRP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48604 Расчеты по прочим доходам по займам, выданным  физическим лицам </w:t>
            </w:r>
          </w:p>
          <w:p w:rsidR="001427C7" w:rsidRPr="001427C7" w:rsidRDefault="00574C2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(пассивный)</w:t>
            </w:r>
          </w:p>
          <w:p w:rsidR="00574C2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48605 Начисленные расходы, связанные с в</w:t>
            </w:r>
            <w:r w:rsidR="00574C27">
              <w:rPr>
                <w:rFonts w:ascii="Times New Roman" w:hAnsi="Times New Roman" w:cs="Times New Roman"/>
              </w:rPr>
              <w:t xml:space="preserve">ыдачей займов физическим лицам </w:t>
            </w: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(пассивный)</w:t>
            </w:r>
            <w:r w:rsidR="001427C7" w:rsidRPr="001427C7">
              <w:rPr>
                <w:rFonts w:ascii="Times New Roman" w:hAnsi="Times New Roman" w:cs="Times New Roman"/>
              </w:rPr>
              <w:t xml:space="preserve"> </w:t>
            </w:r>
          </w:p>
          <w:p w:rsidR="00574C2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48606 Расчеты по расходам, связанным с выдачей займов физическим лицам </w:t>
            </w: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574C2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48607 Корректировки, увеличивающие стоимость средств, предоставленных по займам, выданным физическим лицам </w:t>
            </w:r>
            <w:r w:rsidR="00574C27">
              <w:rPr>
                <w:rFonts w:ascii="Times New Roman" w:hAnsi="Times New Roman" w:cs="Times New Roman"/>
              </w:rPr>
              <w:t>(активный)</w:t>
            </w:r>
          </w:p>
          <w:p w:rsidR="00574C2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48608 Корректировки, уменьшающие стоимость средств, предоставленных по займ</w:t>
            </w:r>
            <w:r w:rsidR="00574C27">
              <w:rPr>
                <w:rFonts w:ascii="Times New Roman" w:hAnsi="Times New Roman" w:cs="Times New Roman"/>
              </w:rPr>
              <w:t>ам, выданным физическим лицам  (пассивный)</w:t>
            </w:r>
          </w:p>
          <w:p w:rsidR="00574C2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 xml:space="preserve">48609 Расчеты по процентам по займам, выданным физическим лицам </w:t>
            </w:r>
          </w:p>
          <w:p w:rsidR="00574C27" w:rsidRDefault="00574C27" w:rsidP="0014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(пассивный)</w:t>
            </w:r>
          </w:p>
          <w:p w:rsidR="001427C7" w:rsidRDefault="001427C7" w:rsidP="001427C7">
            <w:pPr>
              <w:rPr>
                <w:rFonts w:ascii="Times New Roman" w:hAnsi="Times New Roman" w:cs="Times New Roman"/>
              </w:rPr>
            </w:pPr>
            <w:r w:rsidRPr="001427C7">
              <w:rPr>
                <w:rFonts w:ascii="Times New Roman" w:hAnsi="Times New Roman" w:cs="Times New Roman"/>
              </w:rPr>
              <w:t>48610 Резервы под обесценение по займам, выданным физическим лицам</w:t>
            </w:r>
          </w:p>
          <w:p w:rsidR="001427C7" w:rsidRPr="002E4AB4" w:rsidRDefault="00574C27" w:rsidP="002D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(пассивный)</w:t>
            </w:r>
          </w:p>
        </w:tc>
      </w:tr>
      <w:tr w:rsidR="00574C27" w:rsidTr="003A4B63">
        <w:tc>
          <w:tcPr>
            <w:tcW w:w="2316" w:type="dxa"/>
          </w:tcPr>
          <w:p w:rsidR="00574C27" w:rsidRPr="002E4AB4" w:rsidRDefault="00574C27" w:rsidP="00C1668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lastRenderedPageBreak/>
              <w:t>Раздел 5. Операции с ценными бумагами и производными финансовыми инструментами</w:t>
            </w:r>
          </w:p>
          <w:p w:rsidR="00574C27" w:rsidRPr="002E4AB4" w:rsidRDefault="00574C27" w:rsidP="00C1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574C27" w:rsidRPr="002E4AB4" w:rsidRDefault="00574C27" w:rsidP="002E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5" w:type="dxa"/>
            <w:gridSpan w:val="2"/>
          </w:tcPr>
          <w:p w:rsidR="00574C27" w:rsidRPr="002E4AB4" w:rsidRDefault="00574C27" w:rsidP="00574C27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  <w:b/>
                <w:bCs/>
              </w:rPr>
              <w:t>Положение Банка России от 25.10.2017 № 612-П</w:t>
            </w:r>
          </w:p>
          <w:p w:rsidR="00574C27" w:rsidRPr="002E4AB4" w:rsidRDefault="00574C27" w:rsidP="00574C27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  <w:b/>
                <w:bCs/>
              </w:rPr>
              <w:t>Глава 5. Бухгалтерский учет операций с ценными бумагами отдельными некредитными финансовыми организациями</w:t>
            </w:r>
          </w:p>
          <w:p w:rsidR="00574C27" w:rsidRPr="002E4AB4" w:rsidRDefault="00574C27" w:rsidP="00574C27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 </w:t>
            </w:r>
          </w:p>
          <w:p w:rsidR="00574C27" w:rsidRPr="002E4AB4" w:rsidRDefault="00574C27" w:rsidP="00ED0E1C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  <w:b/>
                <w:bCs/>
              </w:rPr>
              <w:t>Глава 7. Бухгалтерский учет производных финансовых инструментов отдельными некредитными финансовыми организациями</w:t>
            </w:r>
          </w:p>
        </w:tc>
      </w:tr>
      <w:tr w:rsidR="00C1668F" w:rsidTr="005215A9">
        <w:trPr>
          <w:trHeight w:val="109"/>
        </w:trPr>
        <w:tc>
          <w:tcPr>
            <w:tcW w:w="2316" w:type="dxa"/>
          </w:tcPr>
          <w:p w:rsidR="00C1668F" w:rsidRPr="002E4AB4" w:rsidRDefault="00C1668F" w:rsidP="00C1668F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t>Раздел 6. Средства и имущество</w:t>
            </w:r>
          </w:p>
          <w:p w:rsidR="00C1668F" w:rsidRPr="002E4AB4" w:rsidRDefault="00C1668F" w:rsidP="00C1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C1668F" w:rsidRDefault="00C1668F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74C27" w:rsidRDefault="00574C2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74C27" w:rsidRDefault="00574C2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74C27" w:rsidRDefault="00574C27" w:rsidP="002E4AB4">
            <w:pPr>
              <w:jc w:val="center"/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>603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2A5C7D" w:rsidRDefault="002A5C7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     604 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608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lastRenderedPageBreak/>
              <w:t>610</w:t>
            </w: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8704E" w:rsidRDefault="00C8704E" w:rsidP="002E4AB4">
            <w:pPr>
              <w:jc w:val="center"/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612  </w:t>
            </w: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>613</w:t>
            </w: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>614</w:t>
            </w: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A7566" w:rsidRDefault="00CA7566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A7566" w:rsidRDefault="00CA7566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A7566" w:rsidRDefault="00CA7566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E94913" w:rsidRDefault="00E9491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E1EBB" w:rsidRPr="002E4AB4" w:rsidRDefault="003E1EBB" w:rsidP="002E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574C27" w:rsidRPr="00574C27" w:rsidRDefault="00574C27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74C27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Расчеты с дебиторами и кредиторами      </w:t>
            </w:r>
          </w:p>
          <w:p w:rsidR="00574C27" w:rsidRDefault="00574C27" w:rsidP="00C76D3F">
            <w:pPr>
              <w:rPr>
                <w:rFonts w:ascii="Times New Roman" w:hAnsi="Times New Roman" w:cs="Times New Roman"/>
              </w:rPr>
            </w:pPr>
          </w:p>
          <w:p w:rsidR="00C1668F" w:rsidRDefault="00574C27" w:rsidP="00C76D3F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 xml:space="preserve">  Расчеты с дебиторами и кредиторами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2A5C7D" w:rsidRDefault="002A5C7D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Pr="00C8704E" w:rsidRDefault="00C8704E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704E">
              <w:rPr>
                <w:rFonts w:ascii="Times New Roman" w:hAnsi="Times New Roman" w:cs="Times New Roman"/>
                <w:b/>
                <w:u w:val="single"/>
              </w:rPr>
              <w:t xml:space="preserve">Основные средства 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Основные средства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2A5C7D" w:rsidRDefault="002A5C7D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Pr="00C8704E" w:rsidRDefault="00C8704E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704E">
              <w:rPr>
                <w:rFonts w:ascii="Times New Roman" w:hAnsi="Times New Roman" w:cs="Times New Roman"/>
                <w:b/>
                <w:u w:val="single"/>
              </w:rPr>
              <w:t xml:space="preserve">Финансовая аренда      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Финансовая аренда   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  <w:b/>
                <w:u w:val="single"/>
              </w:rPr>
              <w:t>Нематериальные активы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8704E">
              <w:rPr>
                <w:rFonts w:ascii="Times New Roman" w:hAnsi="Times New Roman" w:cs="Times New Roman"/>
              </w:rPr>
              <w:t xml:space="preserve">Нематериальные активы    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Pr="00C8704E" w:rsidRDefault="00C8704E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704E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Запасы      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Запасы</w:t>
            </w: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76D3F">
            <w:pPr>
              <w:rPr>
                <w:rFonts w:ascii="Times New Roman" w:hAnsi="Times New Roman" w:cs="Times New Roman"/>
              </w:rPr>
            </w:pPr>
          </w:p>
          <w:p w:rsidR="00C8704E" w:rsidRPr="00C8704E" w:rsidRDefault="00C8704E" w:rsidP="00C76D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704E">
              <w:rPr>
                <w:rFonts w:ascii="Times New Roman" w:hAnsi="Times New Roman" w:cs="Times New Roman"/>
                <w:b/>
                <w:u w:val="single"/>
              </w:rPr>
              <w:t xml:space="preserve">Выбытие и реализация      </w:t>
            </w:r>
          </w:p>
          <w:p w:rsidR="00E94913" w:rsidRDefault="00C8704E" w:rsidP="00C76D3F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Выбытие и реализация  </w:t>
            </w: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Pr="00E94913" w:rsidRDefault="00C8704E" w:rsidP="00E949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49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94913" w:rsidRPr="00E94913">
              <w:rPr>
                <w:rFonts w:ascii="Times New Roman" w:hAnsi="Times New Roman" w:cs="Times New Roman"/>
                <w:b/>
                <w:u w:val="single"/>
              </w:rPr>
              <w:t xml:space="preserve">Авансы (предоплаты) полученные и  авансы (предоплаты) уплаченные </w:t>
            </w: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  <w:b/>
                <w:u w:val="single"/>
              </w:rPr>
              <w:t>Авансы (предоплаты) уплаченные</w:t>
            </w:r>
            <w:r w:rsidRPr="00E94913">
              <w:rPr>
                <w:rFonts w:ascii="Times New Roman" w:hAnsi="Times New Roman" w:cs="Times New Roman"/>
              </w:rPr>
              <w:t xml:space="preserve"> </w:t>
            </w: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C76D3F">
            <w:pPr>
              <w:rPr>
                <w:rFonts w:ascii="Times New Roman" w:hAnsi="Times New Roman" w:cs="Times New Roman"/>
              </w:rPr>
            </w:pPr>
          </w:p>
          <w:p w:rsidR="00C8704E" w:rsidRDefault="00E94913" w:rsidP="00C76D3F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     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4913">
              <w:rPr>
                <w:rFonts w:ascii="Times New Roman" w:hAnsi="Times New Roman" w:cs="Times New Roman"/>
                <w:b/>
                <w:u w:val="single"/>
              </w:rPr>
              <w:t xml:space="preserve">Резервы – оценочные обязательства некредитного характера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Резервы – оценочные обязательства некредитного характера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CA7566" w:rsidRDefault="00CA7566" w:rsidP="00E9491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A5C7D" w:rsidRDefault="002A5C7D" w:rsidP="00E9491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94913" w:rsidRPr="00E94913" w:rsidRDefault="00E94913" w:rsidP="00E949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4913">
              <w:rPr>
                <w:rFonts w:ascii="Times New Roman" w:hAnsi="Times New Roman" w:cs="Times New Roman"/>
                <w:b/>
                <w:u w:val="single"/>
              </w:rPr>
              <w:t xml:space="preserve">Отложенные налоговые обязательства и отложенные налоговые активы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94913">
              <w:rPr>
                <w:rFonts w:ascii="Times New Roman" w:hAnsi="Times New Roman" w:cs="Times New Roman"/>
              </w:rPr>
              <w:t xml:space="preserve">Отложенные налоговые обязательства и отложенные налоговые активы </w:t>
            </w: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CA7566" w:rsidRDefault="00CA7566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  <w:b/>
                <w:u w:val="single"/>
              </w:rPr>
              <w:t>Инвестиционное имущество</w:t>
            </w:r>
            <w:r w:rsidRPr="003E1EBB">
              <w:rPr>
                <w:rFonts w:ascii="Times New Roman" w:hAnsi="Times New Roman" w:cs="Times New Roman"/>
              </w:rPr>
              <w:t xml:space="preserve">        Инвестиционное имущество</w:t>
            </w: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</w:p>
          <w:p w:rsidR="002A5C7D" w:rsidRDefault="002A5C7D" w:rsidP="00E94913">
            <w:pPr>
              <w:rPr>
                <w:rFonts w:ascii="Times New Roman" w:hAnsi="Times New Roman" w:cs="Times New Roman"/>
              </w:rPr>
            </w:pPr>
          </w:p>
          <w:p w:rsidR="003E1EBB" w:rsidRPr="003E1EBB" w:rsidRDefault="003E1EBB" w:rsidP="003E1EB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E1EBB">
              <w:rPr>
                <w:rFonts w:ascii="Times New Roman" w:hAnsi="Times New Roman" w:cs="Times New Roman"/>
                <w:b/>
                <w:u w:val="single"/>
              </w:rPr>
              <w:t xml:space="preserve">Долгосрочные активы, предназначенные для продажи 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 xml:space="preserve">Долгосрочные активы, предназначенные для продажи 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</w:p>
          <w:p w:rsidR="003E1EBB" w:rsidRPr="003E1EBB" w:rsidRDefault="003E1EBB" w:rsidP="003E1EB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E1EBB">
              <w:rPr>
                <w:rFonts w:ascii="Times New Roman" w:hAnsi="Times New Roman" w:cs="Times New Roman"/>
                <w:b/>
                <w:u w:val="single"/>
              </w:rPr>
              <w:t>Средства труда и предметы труда, полученные по договорам отступного, залога, назначение которых не определено</w:t>
            </w:r>
          </w:p>
          <w:p w:rsidR="00C8704E" w:rsidRPr="002E4AB4" w:rsidRDefault="003E1EBB" w:rsidP="007838C7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Средства труда и предметы труда, полученные по договорам отступного, залога, назначение которых не определено</w:t>
            </w:r>
          </w:p>
        </w:tc>
        <w:tc>
          <w:tcPr>
            <w:tcW w:w="7810" w:type="dxa"/>
          </w:tcPr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574C27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 xml:space="preserve">60301 Расчеты по налогам и сборам, кроме налога на прибыль </w:t>
            </w:r>
            <w:r w:rsidR="00A75A46"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>60302 Расчеты по налогам и с</w:t>
            </w:r>
            <w:r w:rsidR="00A75A46">
              <w:rPr>
                <w:rFonts w:ascii="Times New Roman" w:hAnsi="Times New Roman" w:cs="Times New Roman"/>
              </w:rPr>
              <w:t>борам, кроме налога на прибыль (активный)</w:t>
            </w:r>
            <w:r w:rsidRPr="00574C27">
              <w:rPr>
                <w:rFonts w:ascii="Times New Roman" w:hAnsi="Times New Roman" w:cs="Times New Roman"/>
              </w:rPr>
              <w:t xml:space="preserve">    </w:t>
            </w:r>
          </w:p>
          <w:p w:rsidR="00A75A46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 xml:space="preserve">60305 Обязательства по выплате краткосрочных вознаграждений работникам 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(пассивный)</w:t>
            </w:r>
            <w:r w:rsidR="00574C27" w:rsidRPr="00574C27">
              <w:rPr>
                <w:rFonts w:ascii="Times New Roman" w:hAnsi="Times New Roman" w:cs="Times New Roman"/>
              </w:rPr>
              <w:t xml:space="preserve">      </w:t>
            </w:r>
          </w:p>
          <w:p w:rsidR="00A75A46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 xml:space="preserve">60306 Требования по выплате краткосрочных вознаграждений работникам 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A75A46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>60307 Расчеты с работ</w:t>
            </w:r>
            <w:r w:rsidR="00A75A46">
              <w:rPr>
                <w:rFonts w:ascii="Times New Roman" w:hAnsi="Times New Roman" w:cs="Times New Roman"/>
              </w:rPr>
              <w:t>никами по подотчетным суммам 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Default="00574C27" w:rsidP="00722ACE">
            <w:pPr>
              <w:rPr>
                <w:rFonts w:ascii="Times New Roman" w:hAnsi="Times New Roman" w:cs="Times New Roman"/>
              </w:rPr>
            </w:pPr>
            <w:r w:rsidRPr="00574C27">
              <w:rPr>
                <w:rFonts w:ascii="Times New Roman" w:hAnsi="Times New Roman" w:cs="Times New Roman"/>
              </w:rPr>
              <w:t>60308 Расчеты с раб</w:t>
            </w:r>
            <w:r w:rsidR="00A75A46">
              <w:rPr>
                <w:rFonts w:ascii="Times New Roman" w:hAnsi="Times New Roman" w:cs="Times New Roman"/>
              </w:rPr>
              <w:t>отниками по подотчетным суммам 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 xml:space="preserve">60309 Налог на добавленную стоимость, полученный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60310 Налог на доб</w:t>
            </w:r>
            <w:r>
              <w:rPr>
                <w:rFonts w:ascii="Times New Roman" w:hAnsi="Times New Roman" w:cs="Times New Roman"/>
              </w:rPr>
              <w:t>авленную стоимость, уплаченный  (активный)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60311 Расчеты с п</w:t>
            </w:r>
            <w:r>
              <w:rPr>
                <w:rFonts w:ascii="Times New Roman" w:hAnsi="Times New Roman" w:cs="Times New Roman"/>
              </w:rPr>
              <w:t xml:space="preserve">оставщиками и подрядчиками </w:t>
            </w:r>
            <w:r w:rsidRPr="00A75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 xml:space="preserve">60312 Расчеты </w:t>
            </w:r>
            <w:r>
              <w:rPr>
                <w:rFonts w:ascii="Times New Roman" w:hAnsi="Times New Roman" w:cs="Times New Roman"/>
              </w:rPr>
              <w:t xml:space="preserve">с поставщиками и подрядчиками </w:t>
            </w:r>
            <w:r w:rsidRPr="00A75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</w:t>
            </w:r>
          </w:p>
          <w:p w:rsidR="00C1668F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 xml:space="preserve">60313 Расчеты с организациями-нерезидентами по хозяйственным операциям </w:t>
            </w:r>
            <w:r>
              <w:rPr>
                <w:rFonts w:ascii="Times New Roman" w:hAnsi="Times New Roman" w:cs="Times New Roman"/>
              </w:rPr>
              <w:lastRenderedPageBreak/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Pr="00A75A46" w:rsidRDefault="00A75A46" w:rsidP="00A75A46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 xml:space="preserve">60314 Расчеты с организациями-нерезидентами по хозяйственным операциям </w:t>
            </w:r>
          </w:p>
          <w:p w:rsidR="00A75A46" w:rsidRPr="00A75A46" w:rsidRDefault="00A75A46" w:rsidP="00A7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</w:t>
            </w:r>
          </w:p>
          <w:p w:rsidR="00A75A46" w:rsidRDefault="00A75A46" w:rsidP="00A75A46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60315 Суммы, выплаченные по предоставленным</w:t>
            </w:r>
            <w:r>
              <w:rPr>
                <w:rFonts w:ascii="Times New Roman" w:hAnsi="Times New Roman" w:cs="Times New Roman"/>
              </w:rPr>
              <w:t xml:space="preserve"> гарантиям и поручительствам </w:t>
            </w:r>
            <w:r w:rsidRPr="00A75A46">
              <w:rPr>
                <w:rFonts w:ascii="Times New Roman" w:hAnsi="Times New Roman" w:cs="Times New Roman"/>
              </w:rPr>
              <w:t xml:space="preserve">  </w:t>
            </w:r>
          </w:p>
          <w:p w:rsidR="00A75A46" w:rsidRDefault="00A75A46" w:rsidP="00A7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</w:t>
            </w:r>
          </w:p>
          <w:p w:rsidR="00A75A46" w:rsidRDefault="00A75A46" w:rsidP="00A75A46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60320 Расчеты с акцио</w:t>
            </w:r>
            <w:r>
              <w:rPr>
                <w:rFonts w:ascii="Times New Roman" w:hAnsi="Times New Roman" w:cs="Times New Roman"/>
              </w:rPr>
              <w:t>нерами, участниками, пайщиками</w:t>
            </w:r>
            <w:r w:rsidRPr="00A75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  <w:r w:rsidRPr="00A75A46">
              <w:rPr>
                <w:rFonts w:ascii="Times New Roman" w:hAnsi="Times New Roman" w:cs="Times New Roman"/>
              </w:rPr>
              <w:t xml:space="preserve">  </w:t>
            </w:r>
          </w:p>
          <w:p w:rsidR="00A75A46" w:rsidRDefault="00A75A46" w:rsidP="00A75A46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60322 Расчеты с прочими кредиторам</w:t>
            </w:r>
            <w:r>
              <w:rPr>
                <w:rFonts w:ascii="Times New Roman" w:hAnsi="Times New Roman" w:cs="Times New Roman"/>
              </w:rPr>
              <w:t>и</w:t>
            </w:r>
            <w:r w:rsidRPr="00A75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A75A46" w:rsidRDefault="00A75A46" w:rsidP="00A75A46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>6032</w:t>
            </w:r>
            <w:r>
              <w:rPr>
                <w:rFonts w:ascii="Times New Roman" w:hAnsi="Times New Roman" w:cs="Times New Roman"/>
              </w:rPr>
              <w:t>3 Расчеты с прочими дебиторами</w:t>
            </w:r>
            <w:r w:rsidRPr="00A75A4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    </w:t>
            </w:r>
          </w:p>
          <w:p w:rsidR="00C1668F" w:rsidRPr="002E4AB4" w:rsidRDefault="00A75A46" w:rsidP="00722ACE">
            <w:pPr>
              <w:rPr>
                <w:rFonts w:ascii="Times New Roman" w:hAnsi="Times New Roman" w:cs="Times New Roman"/>
              </w:rPr>
            </w:pPr>
            <w:r w:rsidRPr="00A75A46">
              <w:rPr>
                <w:rFonts w:ascii="Times New Roman" w:hAnsi="Times New Roman" w:cs="Times New Roman"/>
              </w:rPr>
              <w:t xml:space="preserve">60324 Резервы под обесценение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33129B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60328</w:t>
            </w:r>
            <w:r>
              <w:rPr>
                <w:rFonts w:ascii="Times New Roman" w:hAnsi="Times New Roman" w:cs="Times New Roman"/>
              </w:rPr>
              <w:t xml:space="preserve"> Расчеты по налогу на прибыль 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</w:p>
          <w:p w:rsidR="0033129B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6032</w:t>
            </w:r>
            <w:r>
              <w:rPr>
                <w:rFonts w:ascii="Times New Roman" w:hAnsi="Times New Roman" w:cs="Times New Roman"/>
              </w:rPr>
              <w:t>9 Расчеты по налогу на прибыль 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    </w:t>
            </w:r>
            <w:r w:rsidRPr="0033129B">
              <w:rPr>
                <w:rFonts w:ascii="Times New Roman" w:hAnsi="Times New Roman" w:cs="Times New Roman"/>
              </w:rPr>
              <w:t xml:space="preserve">   </w:t>
            </w:r>
          </w:p>
          <w:p w:rsidR="0033129B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60330 Расчеты с акцио</w:t>
            </w:r>
            <w:r>
              <w:rPr>
                <w:rFonts w:ascii="Times New Roman" w:hAnsi="Times New Roman" w:cs="Times New Roman"/>
              </w:rPr>
              <w:t xml:space="preserve">нерами, участниками, пайщиками </w:t>
            </w:r>
            <w:r w:rsidRPr="00331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    </w:t>
            </w:r>
            <w:r w:rsidRPr="0033129B">
              <w:rPr>
                <w:rFonts w:ascii="Times New Roman" w:hAnsi="Times New Roman" w:cs="Times New Roman"/>
              </w:rPr>
              <w:t xml:space="preserve">    </w:t>
            </w:r>
          </w:p>
          <w:p w:rsidR="0033129B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60331 Расчеты с поку</w:t>
            </w:r>
            <w:r>
              <w:rPr>
                <w:rFonts w:ascii="Times New Roman" w:hAnsi="Times New Roman" w:cs="Times New Roman"/>
              </w:rPr>
              <w:t>пателями и клиентами</w:t>
            </w:r>
            <w:r w:rsidRPr="0033129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574C27">
              <w:rPr>
                <w:rFonts w:ascii="Times New Roman" w:hAnsi="Times New Roman" w:cs="Times New Roman"/>
              </w:rPr>
              <w:t xml:space="preserve">   </w:t>
            </w:r>
            <w:r w:rsidRPr="0033129B">
              <w:rPr>
                <w:rFonts w:ascii="Times New Roman" w:hAnsi="Times New Roman" w:cs="Times New Roman"/>
              </w:rPr>
              <w:t xml:space="preserve">  </w:t>
            </w:r>
          </w:p>
          <w:p w:rsidR="00C1668F" w:rsidRPr="002E4AB4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60332 Расч</w:t>
            </w:r>
            <w:r>
              <w:rPr>
                <w:rFonts w:ascii="Times New Roman" w:hAnsi="Times New Roman" w:cs="Times New Roman"/>
              </w:rPr>
              <w:t xml:space="preserve">еты с покупателями и клиентами </w:t>
            </w:r>
            <w:r w:rsidRPr="00331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574C27">
              <w:rPr>
                <w:rFonts w:ascii="Times New Roman" w:hAnsi="Times New Roman" w:cs="Times New Roman"/>
              </w:rPr>
              <w:t xml:space="preserve"> </w:t>
            </w:r>
            <w:r w:rsidRPr="00A75A46">
              <w:rPr>
                <w:rFonts w:ascii="Times New Roman" w:hAnsi="Times New Roman" w:cs="Times New Roman"/>
              </w:rPr>
              <w:t xml:space="preserve">        </w:t>
            </w:r>
            <w:r w:rsidRPr="0033129B">
              <w:rPr>
                <w:rFonts w:ascii="Times New Roman" w:hAnsi="Times New Roman" w:cs="Times New Roman"/>
              </w:rPr>
              <w:t xml:space="preserve">   </w:t>
            </w:r>
          </w:p>
          <w:p w:rsidR="0033129B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60335 Расчеты по социаль</w:t>
            </w:r>
            <w:r>
              <w:rPr>
                <w:rFonts w:ascii="Times New Roman" w:hAnsi="Times New Roman" w:cs="Times New Roman"/>
              </w:rPr>
              <w:t>ному страхованию и обеспечению (пассивный)</w:t>
            </w:r>
          </w:p>
          <w:p w:rsidR="00C1668F" w:rsidRPr="002E4AB4" w:rsidRDefault="0033129B" w:rsidP="00722ACE">
            <w:pPr>
              <w:rPr>
                <w:rFonts w:ascii="Times New Roman" w:hAnsi="Times New Roman" w:cs="Times New Roman"/>
              </w:rPr>
            </w:pPr>
            <w:r w:rsidRPr="0033129B">
              <w:rPr>
                <w:rFonts w:ascii="Times New Roman" w:hAnsi="Times New Roman" w:cs="Times New Roman"/>
              </w:rPr>
              <w:t>60336 Расчеты по социаль</w:t>
            </w:r>
            <w:r>
              <w:rPr>
                <w:rFonts w:ascii="Times New Roman" w:hAnsi="Times New Roman" w:cs="Times New Roman"/>
              </w:rPr>
              <w:t>ному страхованию и обеспечению (активный)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60401 О</w:t>
            </w:r>
            <w:r>
              <w:rPr>
                <w:rFonts w:ascii="Times New Roman" w:hAnsi="Times New Roman" w:cs="Times New Roman"/>
              </w:rPr>
              <w:t xml:space="preserve">сновные средства (кроме земли) 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60404 Земля 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C8704E">
              <w:rPr>
                <w:rFonts w:ascii="Times New Roman" w:hAnsi="Times New Roman" w:cs="Times New Roman"/>
              </w:rPr>
              <w:t xml:space="preserve">    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60414 Амортизация основных средств (кроме земли) </w:t>
            </w:r>
            <w:r>
              <w:rPr>
                <w:rFonts w:ascii="Times New Roman" w:hAnsi="Times New Roman" w:cs="Times New Roman"/>
              </w:rPr>
              <w:t>(пассивный)</w:t>
            </w:r>
          </w:p>
          <w:p w:rsidR="00C1668F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60415 Вложения в сооружение (строительство), создание (изготовление) и</w:t>
            </w:r>
            <w:r>
              <w:rPr>
                <w:rFonts w:ascii="Times New Roman" w:hAnsi="Times New Roman" w:cs="Times New Roman"/>
              </w:rPr>
              <w:t xml:space="preserve"> приобретение основных средств (активный)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</w:p>
          <w:p w:rsidR="00C8704E" w:rsidRPr="002E4AB4" w:rsidRDefault="00C8704E" w:rsidP="00722AC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60804 Имущество, полученное в финансовую аренду 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60805 Амортизация основных средств, полученных в финансовую аренду  </w:t>
            </w:r>
            <w:r>
              <w:rPr>
                <w:rFonts w:ascii="Times New Roman" w:hAnsi="Times New Roman" w:cs="Times New Roman"/>
              </w:rPr>
              <w:t>(пассивный)</w:t>
            </w:r>
          </w:p>
          <w:p w:rsidR="00C1668F" w:rsidRPr="002E4AB4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60806 Арендные обязательства </w:t>
            </w:r>
            <w:r>
              <w:rPr>
                <w:rFonts w:ascii="Times New Roman" w:hAnsi="Times New Roman" w:cs="Times New Roman"/>
              </w:rPr>
              <w:t>(пассивный)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1668F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60901 Нематериальные активы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60903 Амор</w:t>
            </w:r>
            <w:r>
              <w:rPr>
                <w:rFonts w:ascii="Times New Roman" w:hAnsi="Times New Roman" w:cs="Times New Roman"/>
              </w:rPr>
              <w:t xml:space="preserve">тизация нематериальных активов </w:t>
            </w:r>
            <w:r w:rsidRPr="00C8704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(пассивный)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60905 Деловая репутация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60906 Вложения в создание и приоб</w:t>
            </w:r>
            <w:r>
              <w:rPr>
                <w:rFonts w:ascii="Times New Roman" w:hAnsi="Times New Roman" w:cs="Times New Roman"/>
              </w:rPr>
              <w:t>ретение нематериальных активов (активный)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722ACE">
            <w:pPr>
              <w:rPr>
                <w:rFonts w:ascii="Times New Roman" w:hAnsi="Times New Roman" w:cs="Times New Roman"/>
              </w:rPr>
            </w:pPr>
          </w:p>
          <w:p w:rsidR="00C8704E" w:rsidRPr="00C8704E" w:rsidRDefault="00C8704E" w:rsidP="00C87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61002 Запасные части      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lastRenderedPageBreak/>
              <w:t>61003 Бланки строгой отчетности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61008 Материалы 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61009 Инвентарь и принадлежности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61010 Издания 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61013 Материалы, предназначенные для сооружения, создания и восстановления основных средств и инвестиционного имущества 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61014 Товары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61015 Незавершенное производство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счета активные</w:t>
            </w: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</w:p>
          <w:p w:rsidR="00C8704E" w:rsidRDefault="00C8704E" w:rsidP="00C8704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61209 Выбытие (реализация) имущества</w:t>
            </w:r>
            <w:r>
              <w:rPr>
                <w:rFonts w:ascii="Times New Roman" w:hAnsi="Times New Roman" w:cs="Times New Roman"/>
              </w:rPr>
              <w:t xml:space="preserve"> (без признака)</w:t>
            </w:r>
          </w:p>
          <w:p w:rsidR="00E94913" w:rsidRDefault="00C8704E" w:rsidP="00E94913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61211 Реализаци</w:t>
            </w:r>
            <w:r w:rsidR="00E94913">
              <w:rPr>
                <w:rFonts w:ascii="Times New Roman" w:hAnsi="Times New Roman" w:cs="Times New Roman"/>
              </w:rPr>
              <w:t>я услуг финансовой аренды (без признака)</w:t>
            </w:r>
          </w:p>
          <w:p w:rsidR="00E94913" w:rsidRDefault="00C8704E" w:rsidP="00E94913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61212 Выбытие (реализация) и погашение</w:t>
            </w:r>
            <w:r w:rsidR="00E94913">
              <w:rPr>
                <w:rFonts w:ascii="Times New Roman" w:hAnsi="Times New Roman" w:cs="Times New Roman"/>
              </w:rPr>
              <w:t xml:space="preserve"> приобретенных прав требования 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 w:rsidR="00E94913">
              <w:rPr>
                <w:rFonts w:ascii="Times New Roman" w:hAnsi="Times New Roman" w:cs="Times New Roman"/>
              </w:rPr>
              <w:t>(без признака)</w:t>
            </w:r>
          </w:p>
          <w:p w:rsidR="00E94913" w:rsidRDefault="00C8704E" w:rsidP="00E94913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61213 Выбытие (ре</w:t>
            </w:r>
            <w:r w:rsidR="00E94913">
              <w:rPr>
                <w:rFonts w:ascii="Times New Roman" w:hAnsi="Times New Roman" w:cs="Times New Roman"/>
              </w:rPr>
              <w:t xml:space="preserve">ализация) драгоценных металлов 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 w:rsidR="00E94913">
              <w:rPr>
                <w:rFonts w:ascii="Times New Roman" w:hAnsi="Times New Roman" w:cs="Times New Roman"/>
              </w:rPr>
              <w:t>(без признака)</w:t>
            </w:r>
          </w:p>
          <w:p w:rsidR="00E94913" w:rsidRDefault="00C8704E" w:rsidP="00E94913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61215 Погашение выданных (размещенных) займов имуще</w:t>
            </w:r>
            <w:r w:rsidR="00E94913">
              <w:rPr>
                <w:rFonts w:ascii="Times New Roman" w:hAnsi="Times New Roman" w:cs="Times New Roman"/>
              </w:rPr>
              <w:t>ством, полученным от заемщиков</w:t>
            </w:r>
            <w:r w:rsidRPr="00C8704E">
              <w:rPr>
                <w:rFonts w:ascii="Times New Roman" w:hAnsi="Times New Roman" w:cs="Times New Roman"/>
              </w:rPr>
              <w:t xml:space="preserve"> </w:t>
            </w:r>
            <w:r w:rsidR="00E94913">
              <w:rPr>
                <w:rFonts w:ascii="Times New Roman" w:hAnsi="Times New Roman" w:cs="Times New Roman"/>
              </w:rPr>
              <w:t>(без признака)</w:t>
            </w:r>
          </w:p>
          <w:p w:rsidR="00E94913" w:rsidRDefault="00C8704E" w:rsidP="00722ACE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 xml:space="preserve">    </w:t>
            </w:r>
          </w:p>
          <w:p w:rsidR="00E94913" w:rsidRDefault="00C8704E" w:rsidP="00E94913">
            <w:pPr>
              <w:rPr>
                <w:rFonts w:ascii="Times New Roman" w:hAnsi="Times New Roman" w:cs="Times New Roman"/>
              </w:rPr>
            </w:pPr>
            <w:r w:rsidRPr="00C8704E">
              <w:rPr>
                <w:rFonts w:ascii="Times New Roman" w:hAnsi="Times New Roman" w:cs="Times New Roman"/>
              </w:rPr>
              <w:t>61216 Новация долга в заемное обязательство (замена долга заемным обязательством)</w:t>
            </w:r>
            <w:r w:rsidR="00E94913">
              <w:rPr>
                <w:rFonts w:ascii="Times New Roman" w:hAnsi="Times New Roman" w:cs="Times New Roman"/>
              </w:rPr>
              <w:t xml:space="preserve"> (без признака)</w:t>
            </w:r>
          </w:p>
          <w:p w:rsidR="00C8704E" w:rsidRPr="002E4AB4" w:rsidRDefault="00C8704E" w:rsidP="00722ACE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61301 Авансы (предоплаты) полученные по займам выданным </w:t>
            </w:r>
            <w:r>
              <w:rPr>
                <w:rFonts w:ascii="Times New Roman" w:hAnsi="Times New Roman" w:cs="Times New Roman"/>
              </w:rPr>
              <w:t>(пассивный)</w:t>
            </w:r>
          </w:p>
          <w:p w:rsidR="00C1668F" w:rsidRPr="002E4AB4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61304 Авансы (предоплаты) </w:t>
            </w:r>
            <w:r>
              <w:rPr>
                <w:rFonts w:ascii="Times New Roman" w:hAnsi="Times New Roman" w:cs="Times New Roman"/>
              </w:rPr>
              <w:t>полученные по другим операциям (пассивный)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61401 Авансы (предоплаты), уплаченные по привлеченным средствам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61403 Авансы (предоплаты), </w:t>
            </w:r>
            <w:r>
              <w:rPr>
                <w:rFonts w:ascii="Times New Roman" w:hAnsi="Times New Roman" w:cs="Times New Roman"/>
              </w:rPr>
              <w:t>уплаченные по другим операциям (активный)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CA7566" w:rsidRDefault="00CA7566" w:rsidP="00E94913">
            <w:pPr>
              <w:rPr>
                <w:rFonts w:ascii="Times New Roman" w:hAnsi="Times New Roman" w:cs="Times New Roman"/>
              </w:rPr>
            </w:pPr>
          </w:p>
          <w:p w:rsidR="00CA7566" w:rsidRDefault="00CA7566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61501 Резервы – оценочные обязательства некредитного характера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>61502 Резервы – оценочные обязательства по выплате вознаграждени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E94913">
              <w:rPr>
                <w:rFonts w:ascii="Times New Roman" w:hAnsi="Times New Roman" w:cs="Times New Roman"/>
              </w:rPr>
              <w:t xml:space="preserve">      61503 Резервы – оценочные обязательства по налоговым претензиям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61504 Резервы – оценочные обязательства по судебным </w:t>
            </w:r>
            <w:r>
              <w:rPr>
                <w:rFonts w:ascii="Times New Roman" w:hAnsi="Times New Roman" w:cs="Times New Roman"/>
              </w:rPr>
              <w:t xml:space="preserve">искам 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счета пассивные</w:t>
            </w: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3E1EBB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>61701 Отло</w:t>
            </w:r>
            <w:r w:rsidR="003E1EBB">
              <w:rPr>
                <w:rFonts w:ascii="Times New Roman" w:hAnsi="Times New Roman" w:cs="Times New Roman"/>
              </w:rPr>
              <w:t>женное налоговое обязательство (пассивный)</w:t>
            </w:r>
            <w:r w:rsidRPr="00E94913">
              <w:rPr>
                <w:rFonts w:ascii="Times New Roman" w:hAnsi="Times New Roman" w:cs="Times New Roman"/>
              </w:rPr>
              <w:t xml:space="preserve">      </w:t>
            </w:r>
          </w:p>
          <w:p w:rsidR="003E1EBB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61702 Отложенный налоговый актив по вычитаемым временным разницам </w:t>
            </w:r>
          </w:p>
          <w:p w:rsidR="003E1EBB" w:rsidRDefault="003E1EBB" w:rsidP="00E9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(активный)</w:t>
            </w:r>
          </w:p>
          <w:p w:rsidR="00E94913" w:rsidRPr="00E94913" w:rsidRDefault="00E94913" w:rsidP="00E94913">
            <w:pPr>
              <w:rPr>
                <w:rFonts w:ascii="Times New Roman" w:hAnsi="Times New Roman" w:cs="Times New Roman"/>
              </w:rPr>
            </w:pPr>
            <w:r w:rsidRPr="00E94913">
              <w:rPr>
                <w:rFonts w:ascii="Times New Roman" w:hAnsi="Times New Roman" w:cs="Times New Roman"/>
              </w:rPr>
              <w:t xml:space="preserve">61703 Отложенный налоговый актив по перенесенным на будущее налоговым убыткам </w:t>
            </w:r>
            <w:r w:rsidR="003E1EBB">
              <w:rPr>
                <w:rFonts w:ascii="Times New Roman" w:hAnsi="Times New Roman" w:cs="Times New Roman"/>
              </w:rPr>
              <w:t xml:space="preserve"> (активный)</w:t>
            </w:r>
          </w:p>
          <w:p w:rsidR="00E94913" w:rsidRPr="00E94913" w:rsidRDefault="00E94913" w:rsidP="00E94913">
            <w:pPr>
              <w:rPr>
                <w:rFonts w:ascii="Times New Roman" w:hAnsi="Times New Roman" w:cs="Times New Roman"/>
              </w:rPr>
            </w:pP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61901 Ин</w:t>
            </w:r>
            <w:r>
              <w:rPr>
                <w:rFonts w:ascii="Times New Roman" w:hAnsi="Times New Roman" w:cs="Times New Roman"/>
              </w:rPr>
              <w:t>вестиционное имущество – земля (активный)</w:t>
            </w: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61902 Инвестиционное имуществ</w:t>
            </w:r>
            <w:r>
              <w:rPr>
                <w:rFonts w:ascii="Times New Roman" w:hAnsi="Times New Roman" w:cs="Times New Roman"/>
              </w:rPr>
              <w:t xml:space="preserve">о – земля, переданная в аренду 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61903 Инвестиц</w:t>
            </w:r>
            <w:r>
              <w:rPr>
                <w:rFonts w:ascii="Times New Roman" w:hAnsi="Times New Roman" w:cs="Times New Roman"/>
              </w:rPr>
              <w:t xml:space="preserve">ионное имущество (кроме земли) 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61904 Инвестиционное имущество (кро</w:t>
            </w:r>
            <w:r>
              <w:rPr>
                <w:rFonts w:ascii="Times New Roman" w:hAnsi="Times New Roman" w:cs="Times New Roman"/>
              </w:rPr>
              <w:t>ме земли), переданное в аренду (активный)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 xml:space="preserve">61905 Инвестиционное имущество – земля, учитываемая по справедливой стоимости 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61906 Инвестиционное имущество – земля, учитываемая по справедливой с</w:t>
            </w:r>
            <w:r>
              <w:rPr>
                <w:rFonts w:ascii="Times New Roman" w:hAnsi="Times New Roman" w:cs="Times New Roman"/>
              </w:rPr>
              <w:t>тоимости, переданная в аренду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61907 Инвестиционное имущество (кроме земли), учитываем</w:t>
            </w:r>
            <w:r>
              <w:rPr>
                <w:rFonts w:ascii="Times New Roman" w:hAnsi="Times New Roman" w:cs="Times New Roman"/>
              </w:rPr>
              <w:t>ое по справедливой стоимости (активный)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 xml:space="preserve">61908 Инвестиционное имущество (кроме земли), учитываемое по справедливой </w:t>
            </w:r>
            <w:r>
              <w:rPr>
                <w:rFonts w:ascii="Times New Roman" w:hAnsi="Times New Roman" w:cs="Times New Roman"/>
              </w:rPr>
              <w:t xml:space="preserve">стоимости, переданное в аренду 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(активный)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61909 Амортизация инвестици</w:t>
            </w:r>
            <w:r>
              <w:rPr>
                <w:rFonts w:ascii="Times New Roman" w:hAnsi="Times New Roman" w:cs="Times New Roman"/>
              </w:rPr>
              <w:t xml:space="preserve">онного имущества (кроме земли) 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E94913">
              <w:rPr>
                <w:rFonts w:ascii="Times New Roman" w:hAnsi="Times New Roman" w:cs="Times New Roman"/>
              </w:rPr>
              <w:t xml:space="preserve">      </w:t>
            </w:r>
            <w:r w:rsidRPr="003E1EBB">
              <w:rPr>
                <w:rFonts w:ascii="Times New Roman" w:hAnsi="Times New Roman" w:cs="Times New Roman"/>
              </w:rPr>
              <w:t xml:space="preserve">    </w:t>
            </w:r>
          </w:p>
          <w:p w:rsid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61910 Амортизация инвестиционного имущества (кроме земли), переданного в а</w:t>
            </w:r>
            <w:r>
              <w:rPr>
                <w:rFonts w:ascii="Times New Roman" w:hAnsi="Times New Roman" w:cs="Times New Roman"/>
              </w:rPr>
              <w:t>ренду</w:t>
            </w:r>
            <w:r w:rsidRPr="003E1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(пассивный)</w:t>
            </w:r>
            <w:r w:rsidRPr="00E94913">
              <w:rPr>
                <w:rFonts w:ascii="Times New Roman" w:hAnsi="Times New Roman" w:cs="Times New Roman"/>
              </w:rPr>
              <w:t xml:space="preserve">      </w:t>
            </w:r>
          </w:p>
          <w:p w:rsidR="003E1EBB" w:rsidRPr="00E94913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61911 Вложения в сооружение (строительство) объектов инвестиционного имущества</w:t>
            </w:r>
            <w:r>
              <w:rPr>
                <w:rFonts w:ascii="Times New Roman" w:hAnsi="Times New Roman" w:cs="Times New Roman"/>
              </w:rPr>
              <w:t xml:space="preserve"> (активный)</w:t>
            </w:r>
          </w:p>
          <w:p w:rsidR="00C1668F" w:rsidRPr="002E4AB4" w:rsidRDefault="00C1668F" w:rsidP="003E1EBB">
            <w:pPr>
              <w:rPr>
                <w:rFonts w:ascii="Times New Roman" w:hAnsi="Times New Roman" w:cs="Times New Roman"/>
              </w:rPr>
            </w:pP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1668F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722ACE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62001 Долгосрочные актив</w:t>
            </w:r>
            <w:r>
              <w:rPr>
                <w:rFonts w:ascii="Times New Roman" w:hAnsi="Times New Roman" w:cs="Times New Roman"/>
              </w:rPr>
              <w:t xml:space="preserve">ы, предназначенные для продажи </w:t>
            </w:r>
            <w:r w:rsidRPr="003E1EBB">
              <w:rPr>
                <w:rFonts w:ascii="Times New Roman" w:hAnsi="Times New Roman" w:cs="Times New Roman"/>
              </w:rPr>
              <w:t xml:space="preserve">     </w:t>
            </w:r>
          </w:p>
          <w:p w:rsidR="003E1EBB" w:rsidRDefault="003E1EBB" w:rsidP="00722ACE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62003 Долгосрочные активы, предназначенные для продажи, ранее учитываемые как инвестиционное имущество, оценива</w:t>
            </w:r>
            <w:r>
              <w:rPr>
                <w:rFonts w:ascii="Times New Roman" w:hAnsi="Times New Roman" w:cs="Times New Roman"/>
              </w:rPr>
              <w:t xml:space="preserve">емое по справедливой стоимости </w:t>
            </w:r>
          </w:p>
          <w:p w:rsidR="003E1EBB" w:rsidRPr="002E4AB4" w:rsidRDefault="003E1EBB" w:rsidP="007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счета активные</w:t>
            </w:r>
            <w:r w:rsidRPr="003E1EBB">
              <w:rPr>
                <w:rFonts w:ascii="Times New Roman" w:hAnsi="Times New Roman" w:cs="Times New Roman"/>
              </w:rPr>
              <w:t xml:space="preserve">     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C1668F" w:rsidRDefault="00C1668F" w:rsidP="00722ACE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722ACE">
            <w:pPr>
              <w:rPr>
                <w:rFonts w:ascii="Times New Roman" w:hAnsi="Times New Roman" w:cs="Times New Roman"/>
              </w:rPr>
            </w:pPr>
          </w:p>
          <w:p w:rsidR="003E1EBB" w:rsidRDefault="003E1EBB" w:rsidP="00722ACE">
            <w:pPr>
              <w:rPr>
                <w:rFonts w:ascii="Times New Roman" w:hAnsi="Times New Roman" w:cs="Times New Roman"/>
              </w:rPr>
            </w:pPr>
          </w:p>
          <w:p w:rsidR="003E1EBB" w:rsidRPr="003E1EBB" w:rsidRDefault="003E1EBB" w:rsidP="003E1EBB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 xml:space="preserve">62101 Средства труда, полученные по договорам отступного, залога, назначение которых не определено </w:t>
            </w:r>
            <w:r w:rsidR="007838C7">
              <w:rPr>
                <w:rFonts w:ascii="Times New Roman" w:hAnsi="Times New Roman" w:cs="Times New Roman"/>
              </w:rPr>
              <w:t>(активный)</w:t>
            </w:r>
          </w:p>
          <w:p w:rsidR="00C1668F" w:rsidRPr="002E4AB4" w:rsidRDefault="003E1EBB" w:rsidP="007838C7">
            <w:pPr>
              <w:rPr>
                <w:rFonts w:ascii="Times New Roman" w:hAnsi="Times New Roman" w:cs="Times New Roman"/>
              </w:rPr>
            </w:pPr>
            <w:r w:rsidRPr="003E1EBB">
              <w:rPr>
                <w:rFonts w:ascii="Times New Roman" w:hAnsi="Times New Roman" w:cs="Times New Roman"/>
              </w:rPr>
              <w:t>62102 Предметы труда, полученные по договорам отступного, залога, назначение которых не определено</w:t>
            </w:r>
            <w:r w:rsidR="007838C7">
              <w:rPr>
                <w:rFonts w:ascii="Times New Roman" w:hAnsi="Times New Roman" w:cs="Times New Roman"/>
              </w:rPr>
              <w:t xml:space="preserve"> (активный)</w:t>
            </w:r>
          </w:p>
        </w:tc>
      </w:tr>
      <w:tr w:rsidR="00C1668F" w:rsidTr="005215A9">
        <w:trPr>
          <w:trHeight w:val="109"/>
        </w:trPr>
        <w:tc>
          <w:tcPr>
            <w:tcW w:w="2316" w:type="dxa"/>
          </w:tcPr>
          <w:p w:rsidR="00CB28ED" w:rsidRPr="002E4AB4" w:rsidRDefault="00CB28ED" w:rsidP="00CB28ED">
            <w:pPr>
              <w:rPr>
                <w:rFonts w:ascii="Times New Roman" w:hAnsi="Times New Roman" w:cs="Times New Roman"/>
              </w:rPr>
            </w:pPr>
            <w:r w:rsidRPr="002E4AB4">
              <w:rPr>
                <w:rFonts w:ascii="Times New Roman" w:hAnsi="Times New Roman" w:cs="Times New Roman"/>
              </w:rPr>
              <w:lastRenderedPageBreak/>
              <w:t>Раздел 7. Финансовые результаты</w:t>
            </w:r>
          </w:p>
          <w:p w:rsidR="00C1668F" w:rsidRPr="002E4AB4" w:rsidRDefault="00C1668F" w:rsidP="00CB2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C1668F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710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720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  <w:p w:rsidR="003A4B63" w:rsidRDefault="003A4B63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7838C7" w:rsidRPr="002E4AB4" w:rsidRDefault="007838C7" w:rsidP="002E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lastRenderedPageBreak/>
              <w:t xml:space="preserve">Прибыль (убыток) прошлого года       </w:t>
            </w: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</w:p>
          <w:p w:rsidR="00C1668F" w:rsidRDefault="00C1668F" w:rsidP="00C76D3F">
            <w:pPr>
              <w:rPr>
                <w:rFonts w:ascii="Times New Roman" w:hAnsi="Times New Roman" w:cs="Times New Roman"/>
              </w:rPr>
            </w:pP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Процентные доходы</w:t>
            </w:r>
          </w:p>
          <w:p w:rsidR="007838C7" w:rsidRDefault="007838C7" w:rsidP="00C76D3F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Процентные расходы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 xml:space="preserve">Доходы от восстановления и расходы по формированию резервов под обесценение по финансовым активам, приносящим процентный доход 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Доходы и расходы (кроме процентных) от операций с финансовыми инструментами и драгоценными металлами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Комиссионные доходы и доходы от оказания услуг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Доходы и расходы по другим операциям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Доходы и расходы, связанные с обеспечением деятельности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Налог на прибыль</w:t>
            </w: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lastRenderedPageBreak/>
              <w:t>Процентные доходы прошлого года</w:t>
            </w:r>
          </w:p>
          <w:p w:rsidR="003A4B63" w:rsidRDefault="003A4B63" w:rsidP="007838C7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Процентные расходы прошлого года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 xml:space="preserve">Доходы от восстановления и расходы по формированию резервов под обесценение по финансовым активам, приносящим процентный доход, прошлого года 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Доходы и расходы (кроме процентных) от операций с финансовыми инструментами и драгоценными металлами прошлого года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Комиссионные доходы и доходы от оказания услуг прошлого года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Доходы и расходы по другим операциям прошлого года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Доходы и расходы, связанные с обеспечением деятельности прошлого года</w:t>
            </w:r>
          </w:p>
          <w:p w:rsidR="003A4B63" w:rsidRPr="002E4AB4" w:rsidRDefault="003A4B63" w:rsidP="003A4B63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 xml:space="preserve">Налог на прибыль прошлого года  </w:t>
            </w:r>
          </w:p>
        </w:tc>
        <w:tc>
          <w:tcPr>
            <w:tcW w:w="7810" w:type="dxa"/>
          </w:tcPr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70801 Прибыль прошлого года (пассивный)</w:t>
            </w:r>
            <w:r w:rsidRPr="007838C7">
              <w:rPr>
                <w:rFonts w:ascii="Times New Roman" w:hAnsi="Times New Roman" w:cs="Times New Roman"/>
              </w:rPr>
              <w:t xml:space="preserve">     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  <w:r w:rsidRPr="007838C7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</w:rPr>
              <w:t>02 Убыток прошлого года (активный)</w:t>
            </w:r>
            <w:r w:rsidRPr="007838C7">
              <w:rPr>
                <w:rFonts w:ascii="Times New Roman" w:hAnsi="Times New Roman" w:cs="Times New Roman"/>
              </w:rPr>
              <w:t xml:space="preserve">     </w:t>
            </w:r>
          </w:p>
          <w:p w:rsidR="007838C7" w:rsidRDefault="007838C7" w:rsidP="007838C7">
            <w:pPr>
              <w:rPr>
                <w:rFonts w:ascii="Times New Roman" w:hAnsi="Times New Roman" w:cs="Times New Roman"/>
              </w:rPr>
            </w:pPr>
          </w:p>
          <w:p w:rsidR="007838C7" w:rsidRPr="007838C7" w:rsidRDefault="007838C7" w:rsidP="007838C7">
            <w:pPr>
              <w:rPr>
                <w:rFonts w:ascii="Times New Roman" w:hAnsi="Times New Roman" w:cs="Times New Roman"/>
                <w:iCs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lang w:eastAsia="ru-RU"/>
              </w:rPr>
              <w:t xml:space="preserve">На данных счетах ведется </w:t>
            </w:r>
            <w:r w:rsidRPr="007838C7">
              <w:rPr>
                <w:rFonts w:ascii="Times New Roman" w:hAnsi="Times New Roman" w:cs="Times New Roman"/>
                <w:iCs/>
                <w:noProof/>
                <w:lang w:eastAsia="ru-RU"/>
              </w:rPr>
              <w:t xml:space="preserve">учет прибыли </w:t>
            </w:r>
            <w:r w:rsidRPr="007838C7">
              <w:rPr>
                <w:rFonts w:ascii="Times New Roman" w:hAnsi="Times New Roman" w:cs="Times New Roman"/>
                <w:noProof/>
                <w:lang w:eastAsia="ru-RU"/>
              </w:rPr>
              <w:t>(</w:t>
            </w:r>
            <w:r w:rsidRPr="007838C7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70801</w:t>
            </w:r>
            <w:r w:rsidRPr="007838C7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  <w:r w:rsidRPr="007838C7">
              <w:rPr>
                <w:rFonts w:ascii="Times New Roman" w:hAnsi="Times New Roman" w:cs="Times New Roman"/>
                <w:iCs/>
                <w:noProof/>
                <w:lang w:eastAsia="ru-RU"/>
              </w:rPr>
              <w:t xml:space="preserve"> или убытка </w:t>
            </w:r>
            <w:r w:rsidRPr="007838C7">
              <w:rPr>
                <w:rFonts w:ascii="Times New Roman" w:hAnsi="Times New Roman" w:cs="Times New Roman"/>
                <w:noProof/>
                <w:lang w:eastAsia="ru-RU"/>
              </w:rPr>
              <w:t>(</w:t>
            </w:r>
            <w:r w:rsidRPr="007838C7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70802</w:t>
            </w:r>
            <w:r w:rsidRPr="007838C7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  <w:r w:rsidRPr="007838C7">
              <w:rPr>
                <w:rFonts w:ascii="Times New Roman" w:hAnsi="Times New Roman" w:cs="Times New Roman"/>
                <w:iCs/>
                <w:noProof/>
                <w:lang w:eastAsia="ru-RU"/>
              </w:rPr>
              <w:t>, определенных по итогам года для утверждения на годовом собрании акционеров (участников)</w:t>
            </w:r>
          </w:p>
          <w:p w:rsidR="007838C7" w:rsidRPr="007838C7" w:rsidRDefault="007838C7" w:rsidP="007838C7">
            <w:pPr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</w:p>
          <w:p w:rsidR="00791B71" w:rsidRPr="002E4AB4" w:rsidRDefault="00791B71" w:rsidP="00C1668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Финансовые результаты (доходы/расходы) 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color w:val="FF0000"/>
                <w:lang w:eastAsia="ru-RU"/>
              </w:rPr>
              <w:t xml:space="preserve">отчетного года      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    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ab/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ab/>
              <w:t xml:space="preserve">                               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ab/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ab/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ab/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color w:val="FF0000"/>
                <w:lang w:eastAsia="ru-RU"/>
              </w:rPr>
              <w:t>71Х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Процентные доходы  - 710ХХ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Процентные расходы - 711ХХ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Доходы от восстановления и расходы по формированию резервов под обесценение по финансовым активам, приносящим процентный доход  - 712ХХ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Доходы и расходы (кроме процентных) от операций с финансовыми инструментами и драгоценными металлами – 715ХХ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Комиссионные доходы и доходы от оказания услуг – 716ХХ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Доходы и расходы по другим операциям – 717ХХ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Доходы и расходы, связанные с обеспечением деятельности – 718ХХ</w:t>
            </w:r>
          </w:p>
          <w:p w:rsidR="00791B71" w:rsidRPr="002E4AB4" w:rsidRDefault="00791B71" w:rsidP="00C1668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2E4AB4">
              <w:rPr>
                <w:rFonts w:ascii="Times New Roman" w:hAnsi="Times New Roman" w:cs="Times New Roman"/>
                <w:noProof/>
                <w:lang w:eastAsia="ru-RU"/>
              </w:rPr>
              <w:t>Налог на прибыль – 719ХХ</w:t>
            </w:r>
          </w:p>
          <w:p w:rsidR="00791B71" w:rsidRPr="002E4AB4" w:rsidRDefault="00791B71" w:rsidP="00C1668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color w:val="44546A" w:themeColor="text2"/>
                <w:lang w:eastAsia="ru-RU"/>
              </w:rPr>
            </w:pPr>
            <w:r w:rsidRPr="002E4AB4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Финансовые результаты (доходы/расходы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color w:val="44546A" w:themeColor="text2"/>
                <w:lang w:eastAsia="ru-RU"/>
              </w:rPr>
              <w:t xml:space="preserve">) прошлого года                                                                       </w:t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color w:val="44546A" w:themeColor="text2"/>
                <w:lang w:eastAsia="ru-RU"/>
              </w:rPr>
              <w:tab/>
            </w:r>
            <w:r w:rsidRPr="002E4AB4">
              <w:rPr>
                <w:rFonts w:ascii="Times New Roman" w:hAnsi="Times New Roman" w:cs="Times New Roman"/>
                <w:b/>
                <w:bCs/>
                <w:noProof/>
                <w:color w:val="44546A" w:themeColor="text2"/>
                <w:lang w:eastAsia="ru-RU"/>
              </w:rPr>
              <w:tab/>
              <w:t>72Х</w:t>
            </w:r>
          </w:p>
          <w:p w:rsidR="00C1668F" w:rsidRPr="002E4AB4" w:rsidRDefault="00C1668F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B28ED" w:rsidRPr="002E4AB4" w:rsidRDefault="00CB28ED" w:rsidP="00CB28E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Pr="003A4B63" w:rsidRDefault="003A4B63" w:rsidP="00B12B5A">
            <w:pPr>
              <w:rPr>
                <w:rFonts w:ascii="Times New Roman" w:hAnsi="Times New Roman" w:cs="Times New Roman"/>
                <w:iCs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iCs/>
                <w:noProof/>
                <w:lang w:eastAsia="ru-RU"/>
              </w:rPr>
              <w:t xml:space="preserve">71901 Текущий налог на прибыль (активный)  </w:t>
            </w:r>
          </w:p>
          <w:p w:rsidR="003A4B63" w:rsidRPr="003A4B63" w:rsidRDefault="003A4B63" w:rsidP="00B12B5A">
            <w:pPr>
              <w:rPr>
                <w:rFonts w:ascii="Times New Roman" w:hAnsi="Times New Roman" w:cs="Times New Roman"/>
                <w:iCs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iCs/>
                <w:noProof/>
                <w:lang w:eastAsia="ru-RU"/>
              </w:rPr>
              <w:t>71902 Увеличение налога на прибыль на отложенный налог на прибыль  (активный)</w:t>
            </w:r>
          </w:p>
          <w:p w:rsidR="00B12B5A" w:rsidRPr="003A4B63" w:rsidRDefault="003A4B63" w:rsidP="00B12B5A">
            <w:pPr>
              <w:rPr>
                <w:rFonts w:ascii="Times New Roman" w:hAnsi="Times New Roman" w:cs="Times New Roman"/>
                <w:iCs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iCs/>
                <w:noProof/>
                <w:lang w:eastAsia="ru-RU"/>
              </w:rPr>
              <w:t>71903 Уменьшение налога на прибыль на отложенный налог на прибыль (пассивный)</w:t>
            </w:r>
          </w:p>
          <w:p w:rsidR="007838C7" w:rsidRPr="003A4B63" w:rsidRDefault="007838C7" w:rsidP="00B12B5A">
            <w:pP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:rsidR="00B12B5A" w:rsidRPr="002E4AB4" w:rsidRDefault="00B12B5A" w:rsidP="00B12B5A">
            <w:pP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:rsidR="00C1668F" w:rsidRDefault="00C1668F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2901 Текущий налог на прибыль (активный)</w:t>
            </w: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noProof/>
                <w:lang w:eastAsia="ru-RU"/>
              </w:rPr>
              <w:t xml:space="preserve">72902 Увеличение налога на прибыль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на отложенный налог на прибыль (активный)</w:t>
            </w:r>
          </w:p>
          <w:p w:rsidR="003A4B63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A4B63">
              <w:rPr>
                <w:rFonts w:ascii="Times New Roman" w:hAnsi="Times New Roman" w:cs="Times New Roman"/>
                <w:noProof/>
                <w:lang w:eastAsia="ru-RU"/>
              </w:rPr>
              <w:t xml:space="preserve">72903 Уменьшение налога на прибыль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на отложенный налог на прибыль </w:t>
            </w:r>
          </w:p>
          <w:p w:rsidR="003A4B63" w:rsidRPr="002E4AB4" w:rsidRDefault="003A4B63" w:rsidP="00722AC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(пассивный)</w:t>
            </w:r>
          </w:p>
        </w:tc>
      </w:tr>
      <w:tr w:rsidR="00C1668F" w:rsidTr="005215A9">
        <w:trPr>
          <w:trHeight w:val="109"/>
        </w:trPr>
        <w:tc>
          <w:tcPr>
            <w:tcW w:w="2316" w:type="dxa"/>
          </w:tcPr>
          <w:p w:rsidR="00C1668F" w:rsidRDefault="003A4B63" w:rsidP="00C16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ВНЕБАЛАНСОВЫЕ СЧЕТА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</w:t>
            </w:r>
            <w:r w:rsidRPr="003A4B63">
              <w:rPr>
                <w:rFonts w:ascii="Times New Roman" w:hAnsi="Times New Roman" w:cs="Times New Roman"/>
              </w:rPr>
              <w:t xml:space="preserve"> </w:t>
            </w:r>
          </w:p>
          <w:p w:rsidR="003A4B63" w:rsidRDefault="003A4B63" w:rsidP="003A4B63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3A4B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Разделы 1 – 3 </w:t>
            </w:r>
          </w:p>
          <w:p w:rsidR="003A4B63" w:rsidRPr="003A4B63" w:rsidRDefault="003A4B63" w:rsidP="003A4B63">
            <w:pPr>
              <w:rPr>
                <w:rFonts w:ascii="Times New Roman" w:hAnsi="Times New Roman" w:cs="Times New Roman"/>
                <w:color w:val="FF0000"/>
              </w:rPr>
            </w:pPr>
            <w:r w:rsidRPr="003A4B63">
              <w:rPr>
                <w:rFonts w:ascii="Times New Roman" w:hAnsi="Times New Roman" w:cs="Times New Roman"/>
                <w:color w:val="FF0000"/>
              </w:rPr>
              <w:t xml:space="preserve">(счета разделов в некредитных финансовых организациях не открываются)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  <w:r w:rsidRPr="003A4B63">
              <w:rPr>
                <w:rFonts w:ascii="Times New Roman" w:hAnsi="Times New Roman" w:cs="Times New Roman"/>
              </w:rPr>
              <w:t>Раздел 4. Расчетные операции и документы</w:t>
            </w:r>
            <w:r w:rsidRPr="00C6238D">
              <w:rPr>
                <w:rFonts w:ascii="Times New Roman" w:hAnsi="Times New Roman" w:cs="Times New Roman"/>
              </w:rPr>
              <w:t xml:space="preserve">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  <w:r w:rsidRPr="00C6238D">
              <w:rPr>
                <w:rFonts w:ascii="Times New Roman" w:hAnsi="Times New Roman" w:cs="Times New Roman"/>
              </w:rPr>
              <w:t>Раздел 5. Операции финансовой аренды,  займы выданные, условные обязательства  и условные требования</w:t>
            </w: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Раздел 6. Задолженность, вынесенная за баланс</w:t>
            </w: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Раздел 7. Корреспондирующие счета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3A4B63" w:rsidRPr="002E4AB4" w:rsidRDefault="003A4B63" w:rsidP="00C1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C1668F" w:rsidRDefault="00C1668F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C6238D" w:rsidRDefault="00C6238D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2A5C7D" w:rsidRDefault="002A5C7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8372B7" w:rsidRDefault="008372B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8372B7" w:rsidRDefault="008372B7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2A5C7D" w:rsidRDefault="002A5C7D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99998</w:t>
            </w: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  <w:p w:rsidR="00544A39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 xml:space="preserve">   99999</w:t>
            </w:r>
          </w:p>
          <w:p w:rsidR="00544A39" w:rsidRPr="002E4AB4" w:rsidRDefault="00544A39" w:rsidP="002E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A4B63" w:rsidRPr="003A4B63" w:rsidRDefault="003A4B63" w:rsidP="003A4B63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1668F" w:rsidRDefault="00C6238D" w:rsidP="00C6238D">
            <w:pPr>
              <w:rPr>
                <w:rFonts w:ascii="Times New Roman" w:hAnsi="Times New Roman" w:cs="Times New Roman"/>
              </w:rPr>
            </w:pPr>
            <w:r w:rsidRPr="00C6238D">
              <w:rPr>
                <w:rFonts w:ascii="Times New Roman" w:hAnsi="Times New Roman" w:cs="Times New Roman"/>
              </w:rPr>
              <w:t>Разные ценности и документы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  <w:r w:rsidRPr="00C6238D">
              <w:rPr>
                <w:rFonts w:ascii="Times New Roman" w:hAnsi="Times New Roman" w:cs="Times New Roman"/>
              </w:rPr>
              <w:t>Обеспечение, полученное по размещенным средствам, и условные обязательства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  <w:r w:rsidRPr="00C6238D">
              <w:rPr>
                <w:rFonts w:ascii="Times New Roman" w:hAnsi="Times New Roman" w:cs="Times New Roman"/>
              </w:rPr>
              <w:t>Активы, переданные в обеспечение по привлеченным средствам, и условные требования кредитного характера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  <w:r w:rsidRPr="00C6238D">
              <w:rPr>
                <w:rFonts w:ascii="Times New Roman" w:hAnsi="Times New Roman" w:cs="Times New Roman"/>
              </w:rPr>
              <w:t xml:space="preserve">Финансовая и операционная аренды  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Задолженность по процентным платежам по основному долгу, списанному из-за невозможности взыскания</w:t>
            </w: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Задолженность по сумме основного долга, списанная из-за невозможности взыскания</w:t>
            </w: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Default="00544A39" w:rsidP="00C6238D">
            <w:pPr>
              <w:rPr>
                <w:rFonts w:ascii="Times New Roman" w:hAnsi="Times New Roman" w:cs="Times New Roman"/>
              </w:rPr>
            </w:pPr>
          </w:p>
          <w:p w:rsidR="00544A39" w:rsidRPr="00544A39" w:rsidRDefault="00544A39" w:rsidP="00544A39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 xml:space="preserve">Счет для корреспонденции с пассивными счетами при двойной записи  </w:t>
            </w:r>
          </w:p>
          <w:p w:rsidR="00544A39" w:rsidRPr="00544A39" w:rsidRDefault="00544A39" w:rsidP="00544A39">
            <w:pPr>
              <w:rPr>
                <w:rFonts w:ascii="Times New Roman" w:hAnsi="Times New Roman" w:cs="Times New Roman"/>
              </w:rPr>
            </w:pPr>
          </w:p>
          <w:p w:rsidR="00544A39" w:rsidRPr="002E4AB4" w:rsidRDefault="00544A39" w:rsidP="00544A39">
            <w:pPr>
              <w:rPr>
                <w:rFonts w:ascii="Times New Roman" w:hAnsi="Times New Roman" w:cs="Times New Roman"/>
              </w:rPr>
            </w:pPr>
            <w:r w:rsidRPr="00544A39">
              <w:rPr>
                <w:rFonts w:ascii="Times New Roman" w:hAnsi="Times New Roman" w:cs="Times New Roman"/>
              </w:rPr>
              <w:t>Счет для корреспонденции с активн</w:t>
            </w:r>
            <w:r>
              <w:rPr>
                <w:rFonts w:ascii="Times New Roman" w:hAnsi="Times New Roman" w:cs="Times New Roman"/>
              </w:rPr>
              <w:t xml:space="preserve">ыми счетами при двойной записи </w:t>
            </w:r>
          </w:p>
        </w:tc>
        <w:tc>
          <w:tcPr>
            <w:tcW w:w="7810" w:type="dxa"/>
          </w:tcPr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91202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Разные ценности и документы </w:t>
            </w: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(активный)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91203 Разные ценности и документы, отосланные и выдан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ные под отчет, на комиссию (активный)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91207 Бланки </w:t>
            </w: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(активный)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912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23 Бланки строгой отчетности  (активный)</w:t>
            </w:r>
          </w:p>
          <w:p w:rsidR="00C1668F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91224 Износ основных средств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(пассивный)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P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91311 Ценные бумаги, принятые в обеспечение по размещенным средствам 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91312 Имущество, принятое в обеспечение по размещенным средствам, кроме ценных бумаг и драгоценных металлов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91313 Драгоценные металлы, принятые в обеспеч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ение по размещенным средствам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91315 Выда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нные гарантии и поручительства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9</w:t>
            </w: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1318 Условные обязат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ельства некредитного характера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Все счета пассивные</w:t>
            </w: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6238D" w:rsidRP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91411 Ценные бумаги, переданные в обеспечение по привлеченным средствам </w:t>
            </w:r>
          </w:p>
          <w:p w:rsidR="00C6238D" w:rsidRP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91412 Имущество, переданное в обеспечение по привлеченным средствам, кроме ценных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бумаг и драгоценных металлов </w:t>
            </w: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91413 Драгоценные металлы, переданные в обеспечение по привлеченным средствам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91414 Полученные гарантии и поручительства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91416 Неиспользованные кредитные линии по получению кредитов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91417 Неиспользованные лимиты по получению денежных средств в виде «овердра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фт» и под «лимит задолженности»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91418 Номинальная стоимость приобретенных прав требования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91419 Ценные бумаги, переданные по операциям, сов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ершаемым на возвратной основе 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Все счета активные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>91501 Основные</w:t>
            </w:r>
            <w:r w:rsidR="00544A39">
              <w:rPr>
                <w:rFonts w:ascii="Times New Roman" w:hAnsi="Times New Roman" w:cs="Times New Roman"/>
                <w:noProof/>
                <w:lang w:eastAsia="ru-RU"/>
              </w:rPr>
              <w:t xml:space="preserve"> средства, переданные в аренду (активный)</w:t>
            </w:r>
          </w:p>
          <w:p w:rsidR="00544A39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91502 Другое имущество, переданное в аренду </w:t>
            </w:r>
            <w:r w:rsidR="00544A39">
              <w:rPr>
                <w:rFonts w:ascii="Times New Roman" w:hAnsi="Times New Roman" w:cs="Times New Roman"/>
                <w:noProof/>
                <w:lang w:eastAsia="ru-RU"/>
              </w:rPr>
              <w:t>(активный)</w:t>
            </w:r>
          </w:p>
          <w:p w:rsidR="00544A39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91506 Имущество, переданное в финансовую аренду  </w:t>
            </w:r>
            <w:r w:rsidR="00544A39">
              <w:rPr>
                <w:rFonts w:ascii="Times New Roman" w:hAnsi="Times New Roman" w:cs="Times New Roman"/>
                <w:noProof/>
                <w:lang w:eastAsia="ru-RU"/>
              </w:rPr>
              <w:t>(активный)</w:t>
            </w:r>
          </w:p>
          <w:p w:rsidR="00544A39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91507 Основные средства, полученные по договорам аренды </w:t>
            </w:r>
            <w:r w:rsidR="00544A39">
              <w:rPr>
                <w:rFonts w:ascii="Times New Roman" w:hAnsi="Times New Roman" w:cs="Times New Roman"/>
                <w:noProof/>
                <w:lang w:eastAsia="ru-RU"/>
              </w:rPr>
              <w:t>(пассивный)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91508 Другое имущество, полученное по договорам аренды </w:t>
            </w:r>
            <w:r w:rsidR="00544A39">
              <w:rPr>
                <w:rFonts w:ascii="Times New Roman" w:hAnsi="Times New Roman" w:cs="Times New Roman"/>
                <w:noProof/>
                <w:lang w:eastAsia="ru-RU"/>
              </w:rPr>
              <w:t>(пассивный)</w:t>
            </w:r>
          </w:p>
          <w:p w:rsidR="00C6238D" w:rsidRDefault="00C6238D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6238D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</w:p>
          <w:p w:rsidR="00544A39" w:rsidRDefault="00544A39" w:rsidP="00C6238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P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91702 Неполученные проценты по займам, списанным с баланса 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>91703 Неполученные проценты по прочим размещенным с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редствам, списанным с баланса 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Все счета активные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P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91801 Задолженность по прочим размещенным средствам, списанная за счет резервов под обесценение 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91804 Задолженность по займам, списанная за счет резервов под обесценение 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Все счета активные</w:t>
            </w: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Активный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Пассивный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Внебалансовые счета по экономическому содержанию разделены на активные и пассивные.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>В учете операции отражаются методом двойной записи: активные счета корреспондируют со счетом № 99999, пассивные – со счетом № 99998, при этом счета № 99998 и № 99999 ведутся только в рублях.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Двойная запись может также осуществляться путем перечисления сумм с одного активного внебалансового счета на другой активный счет или с одного пассивного счета на другой пассивный счет. </w:t>
            </w:r>
          </w:p>
          <w:p w:rsidR="00544A39" w:rsidRDefault="00544A39" w:rsidP="00544A3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44A39" w:rsidRPr="002E4AB4" w:rsidRDefault="00544A39" w:rsidP="00CA756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44A39">
              <w:rPr>
                <w:rFonts w:ascii="Times New Roman" w:hAnsi="Times New Roman" w:cs="Times New Roman"/>
                <w:noProof/>
                <w:lang w:eastAsia="ru-RU"/>
              </w:rPr>
              <w:t xml:space="preserve">При переоценке остатков на внебалансовых счетах в связи с изменением курсов иностранных валют по отношению к рублю активные внебалансовые счета корреспондируют со счетом № 99999, пассивные  – со счетом № 99998. </w:t>
            </w:r>
          </w:p>
        </w:tc>
      </w:tr>
    </w:tbl>
    <w:p w:rsidR="00CA7566" w:rsidRDefault="00CA7566" w:rsidP="00722ACE"/>
    <w:p w:rsidR="00722ACE" w:rsidRPr="00182D4C" w:rsidRDefault="00C9130C" w:rsidP="00722ACE">
      <w:pPr>
        <w:rPr>
          <w:rFonts w:ascii="Times New Roman" w:hAnsi="Times New Roman" w:cs="Times New Roman"/>
          <w:b/>
          <w:sz w:val="24"/>
          <w:szCs w:val="24"/>
        </w:rPr>
      </w:pPr>
      <w:r w:rsidRPr="00182D4C">
        <w:rPr>
          <w:rFonts w:ascii="Times New Roman" w:hAnsi="Times New Roman" w:cs="Times New Roman"/>
          <w:b/>
          <w:sz w:val="24"/>
          <w:szCs w:val="24"/>
        </w:rPr>
        <w:t>Отчетность</w:t>
      </w:r>
    </w:p>
    <w:p w:rsidR="00A71BB5" w:rsidRPr="00182D4C" w:rsidRDefault="00A71BB5" w:rsidP="00182D4C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D4C">
        <w:rPr>
          <w:rFonts w:ascii="Times New Roman" w:hAnsi="Times New Roman" w:cs="Times New Roman"/>
          <w:sz w:val="24"/>
          <w:szCs w:val="24"/>
        </w:rPr>
        <w:t xml:space="preserve">Если выбрали 613-П, то согласно п. </w:t>
      </w:r>
      <w:r w:rsidRPr="00182D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Отдельной некредитной финансовой организацией составляется </w:t>
      </w:r>
      <w:r w:rsidRPr="00182D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годовая бухгалтерская (финансовая) отчетность за отчетный период с 1 января по 31 декабря</w:t>
      </w:r>
      <w:r w:rsidRPr="00182D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1BB5" w:rsidRPr="00182D4C" w:rsidRDefault="00A71BB5" w:rsidP="00182D4C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D4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Требование ЦБ при составлении отчетности</w:t>
      </w:r>
      <w:r w:rsidRPr="00182D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п.1.3.  (613-П) - По всем суммам, отраженным в бухгалтерской (финансовой) отчетности за отчетный год, отдельная некредитная финансовая организация должна представить сопоставимую сравнительную информацию за предыдущий отчетный год.</w:t>
      </w:r>
    </w:p>
    <w:p w:rsidR="00A71BB5" w:rsidRPr="00182D4C" w:rsidRDefault="00A71BB5" w:rsidP="00182D4C">
      <w:pPr>
        <w:shd w:val="clear" w:color="auto" w:fill="FFFFFF"/>
        <w:spacing w:after="255" w:line="270" w:lineRule="atLeast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D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Годовая бухгалтерская (финансовая) отчетность отдельной некредитной финансовой организации</w:t>
      </w:r>
      <w:r w:rsidRPr="00182D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раскрывается в следующих формах (глава 613-П):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906"/>
        <w:gridCol w:w="1132"/>
        <w:gridCol w:w="9880"/>
        <w:gridCol w:w="2528"/>
      </w:tblGrid>
      <w:tr w:rsidR="00A71BB5" w:rsidTr="00952F83">
        <w:tc>
          <w:tcPr>
            <w:tcW w:w="1906" w:type="dxa"/>
          </w:tcPr>
          <w:p w:rsidR="00A71BB5" w:rsidRPr="00182D4C" w:rsidRDefault="00182D4C" w:rsidP="001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182D4C">
              <w:rPr>
                <w:rFonts w:ascii="Times New Roman" w:hAnsi="Times New Roman" w:cs="Times New Roman"/>
                <w:b/>
                <w:sz w:val="24"/>
                <w:szCs w:val="24"/>
              </w:rPr>
              <w:t>ериодичность</w:t>
            </w:r>
          </w:p>
        </w:tc>
        <w:tc>
          <w:tcPr>
            <w:tcW w:w="1132" w:type="dxa"/>
          </w:tcPr>
          <w:p w:rsidR="00A71BB5" w:rsidRPr="00182D4C" w:rsidRDefault="00182D4C" w:rsidP="001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b/>
                <w:sz w:val="24"/>
                <w:szCs w:val="24"/>
              </w:rPr>
              <w:t>Номер формы</w:t>
            </w:r>
          </w:p>
        </w:tc>
        <w:tc>
          <w:tcPr>
            <w:tcW w:w="9880" w:type="dxa"/>
          </w:tcPr>
          <w:p w:rsidR="00A71BB5" w:rsidRPr="00182D4C" w:rsidRDefault="00182D4C" w:rsidP="001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</w:t>
            </w:r>
          </w:p>
        </w:tc>
        <w:tc>
          <w:tcPr>
            <w:tcW w:w="2528" w:type="dxa"/>
          </w:tcPr>
          <w:p w:rsidR="00A71BB5" w:rsidRPr="00182D4C" w:rsidRDefault="00182D4C" w:rsidP="0018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приложения к 613-П</w:t>
            </w:r>
          </w:p>
        </w:tc>
      </w:tr>
      <w:tr w:rsidR="00A71BB5" w:rsidTr="00952F83">
        <w:tc>
          <w:tcPr>
            <w:tcW w:w="1906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32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0420901</w:t>
            </w:r>
          </w:p>
        </w:tc>
        <w:tc>
          <w:tcPr>
            <w:tcW w:w="9880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«Бухгалтерский баланс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агентства»</w:t>
            </w:r>
          </w:p>
        </w:tc>
        <w:tc>
          <w:tcPr>
            <w:tcW w:w="2528" w:type="dxa"/>
          </w:tcPr>
          <w:p w:rsidR="00A71BB5" w:rsidRPr="00182D4C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71BB5" w:rsidTr="00952F83">
        <w:tc>
          <w:tcPr>
            <w:tcW w:w="1906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32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0420902</w:t>
            </w:r>
          </w:p>
        </w:tc>
        <w:tc>
          <w:tcPr>
            <w:tcW w:w="9880" w:type="dxa"/>
          </w:tcPr>
          <w:p w:rsidR="00A71BB5" w:rsidRPr="00182D4C" w:rsidRDefault="00A71BB5" w:rsidP="00182D4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«Отчет о финансовых результатах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агентства» </w:t>
            </w:r>
          </w:p>
        </w:tc>
        <w:tc>
          <w:tcPr>
            <w:tcW w:w="2528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71BB5" w:rsidTr="002A5C7D">
        <w:tc>
          <w:tcPr>
            <w:tcW w:w="15446" w:type="dxa"/>
            <w:gridSpan w:val="4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приложения к бухгалтерскому балансу и отчету о финансовых результатах</w:t>
            </w:r>
          </w:p>
        </w:tc>
      </w:tr>
      <w:tr w:rsidR="00A71BB5" w:rsidTr="00952F83">
        <w:tc>
          <w:tcPr>
            <w:tcW w:w="1906" w:type="dxa"/>
          </w:tcPr>
          <w:p w:rsidR="00A71BB5" w:rsidRPr="00182D4C" w:rsidRDefault="00F238B3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32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0420903</w:t>
            </w:r>
          </w:p>
        </w:tc>
        <w:tc>
          <w:tcPr>
            <w:tcW w:w="9880" w:type="dxa"/>
          </w:tcPr>
          <w:p w:rsidR="00A71BB5" w:rsidRPr="00182D4C" w:rsidRDefault="00A71BB5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«Отчет об изменениях собственного капитала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агентства»</w:t>
            </w:r>
          </w:p>
        </w:tc>
        <w:tc>
          <w:tcPr>
            <w:tcW w:w="2528" w:type="dxa"/>
          </w:tcPr>
          <w:p w:rsidR="00A71BB5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3</w:t>
            </w:r>
          </w:p>
          <w:p w:rsidR="008372B7" w:rsidRPr="00182D4C" w:rsidRDefault="008372B7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15</w:t>
            </w:r>
          </w:p>
        </w:tc>
      </w:tr>
      <w:tr w:rsidR="00A71BB5" w:rsidTr="00952F83">
        <w:tc>
          <w:tcPr>
            <w:tcW w:w="1906" w:type="dxa"/>
          </w:tcPr>
          <w:p w:rsidR="00A71BB5" w:rsidRPr="00182D4C" w:rsidRDefault="00F238B3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32" w:type="dxa"/>
          </w:tcPr>
          <w:p w:rsidR="00A71BB5" w:rsidRPr="00182D4C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0420904</w:t>
            </w:r>
          </w:p>
        </w:tc>
        <w:tc>
          <w:tcPr>
            <w:tcW w:w="9880" w:type="dxa"/>
          </w:tcPr>
          <w:p w:rsidR="00A71BB5" w:rsidRPr="00182D4C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«Отчет о денежных потоках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агентства»</w:t>
            </w:r>
          </w:p>
        </w:tc>
        <w:tc>
          <w:tcPr>
            <w:tcW w:w="2528" w:type="dxa"/>
          </w:tcPr>
          <w:p w:rsidR="00A71BB5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4</w:t>
            </w:r>
          </w:p>
          <w:p w:rsidR="008372B7" w:rsidRPr="008372B7" w:rsidRDefault="008372B7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17</w:t>
            </w:r>
          </w:p>
        </w:tc>
      </w:tr>
      <w:tr w:rsidR="00A71BB5" w:rsidTr="00952F83">
        <w:tc>
          <w:tcPr>
            <w:tcW w:w="1906" w:type="dxa"/>
          </w:tcPr>
          <w:p w:rsidR="00A71BB5" w:rsidRPr="00182D4C" w:rsidRDefault="00F238B3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4C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132" w:type="dxa"/>
          </w:tcPr>
          <w:p w:rsidR="00A71BB5" w:rsidRPr="00182D4C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A71BB5" w:rsidRPr="00182D4C" w:rsidRDefault="00A71BB5" w:rsidP="00A71B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примечания к бухгалтерской (финансовой) отчетности микрокредитной компании в форме ломбарда</w:t>
            </w:r>
            <w:r w:rsidR="00837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8" w:type="dxa"/>
          </w:tcPr>
          <w:p w:rsidR="00A71BB5" w:rsidRPr="00182D4C" w:rsidRDefault="00A71BB5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приложением 10</w:t>
            </w: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333333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Примечание 1. Основная деятельность отдельной некредитной финансовой организации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333333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Примечание 2. Экономическая среда, в которой некредитная финансовая организация осуществляет свою деятельность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333333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Примечание 3. Основы составления бухгалтерской (финансовой) отчетности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22272F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Примечание 4. Принципы учетной политики, важные бухгалтерские оценки и профессиональные суждения в применении учетной политики</w:t>
            </w:r>
            <w:r w:rsidRPr="00547FA0">
              <w:rPr>
                <w:color w:val="22272F"/>
                <w:sz w:val="22"/>
                <w:szCs w:val="22"/>
              </w:rPr>
              <w:t> </w:t>
            </w:r>
          </w:p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333333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Краткое изложение принципов учетной политики, важные оценки и профессиональные суждения в применении учетной политики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</w:rPr>
              <w:t>Примечание 5. Денежные средства</w:t>
            </w:r>
          </w:p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547FA0">
              <w:rPr>
                <w:bCs/>
                <w:color w:val="22272F"/>
                <w:sz w:val="22"/>
                <w:szCs w:val="22"/>
                <w:shd w:val="clear" w:color="auto" w:fill="FFFFFF"/>
              </w:rPr>
              <w:t>Компоненты денежных средств и их эквивалентов отчета о денежных потоках</w:t>
            </w:r>
          </w:p>
          <w:p w:rsidR="00C13DDF" w:rsidRPr="00547FA0" w:rsidRDefault="00C13DDF" w:rsidP="00547FA0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333333"/>
                <w:sz w:val="22"/>
                <w:szCs w:val="22"/>
              </w:rPr>
            </w:pPr>
            <w:r w:rsidRPr="00547FA0">
              <w:rPr>
                <w:bCs/>
                <w:color w:val="22272F"/>
                <w:sz w:val="22"/>
                <w:szCs w:val="22"/>
                <w:shd w:val="clear" w:color="auto" w:fill="FFFFFF"/>
              </w:rPr>
              <w:lastRenderedPageBreak/>
              <w:t>Информация об инвестиционных и финансовых операциях, не требовавших использования денежных средств и их эквивалентов и не включенных в отчет о денежных потоках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547FA0" w:rsidRDefault="00952F83" w:rsidP="00547FA0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>
              <w:rPr>
                <w:bCs/>
                <w:color w:val="22272F"/>
                <w:sz w:val="22"/>
                <w:szCs w:val="22"/>
              </w:rPr>
              <w:t xml:space="preserve">Примечание </w:t>
            </w:r>
            <w:r w:rsidR="00C13DDF" w:rsidRPr="00547FA0">
              <w:rPr>
                <w:bCs/>
                <w:color w:val="22272F"/>
                <w:sz w:val="22"/>
                <w:szCs w:val="22"/>
              </w:rPr>
              <w:t>6. Финансовые активы, оцениваемые по справедливой</w:t>
            </w:r>
            <w:r w:rsidR="00C13DDF" w:rsidRPr="00547FA0">
              <w:rPr>
                <w:bCs/>
                <w:color w:val="22272F"/>
                <w:sz w:val="22"/>
                <w:szCs w:val="22"/>
              </w:rPr>
              <w:br/>
              <w:t>стоимости через прибыль или убыток</w:t>
            </w:r>
          </w:p>
          <w:p w:rsidR="00C13DDF" w:rsidRPr="00547FA0" w:rsidRDefault="00C13DDF" w:rsidP="00547F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547FA0">
              <w:rPr>
                <w:color w:val="22272F"/>
                <w:sz w:val="22"/>
                <w:szCs w:val="22"/>
              </w:rPr>
              <w:t> </w:t>
            </w:r>
          </w:p>
          <w:p w:rsidR="00C13DDF" w:rsidRPr="00547FA0" w:rsidRDefault="00C13DDF" w:rsidP="00547FA0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952F83" w:rsidRDefault="00C13DDF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Примечание 7. Долговые финансовые активы, оцениваемые по амортизированной стоимости</w:t>
            </w:r>
          </w:p>
          <w:p w:rsidR="00C13DDF" w:rsidRPr="00952F83" w:rsidRDefault="00C13DDF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color w:val="22272F"/>
                <w:sz w:val="22"/>
                <w:szCs w:val="22"/>
              </w:rPr>
              <w:t> </w:t>
            </w: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Займы выданные и микрозаймы выданные, оцениваемые по амортизированной стоимости</w:t>
            </w:r>
          </w:p>
          <w:p w:rsidR="00C13DDF" w:rsidRPr="00952F83" w:rsidRDefault="00C13DDF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</w:p>
          <w:p w:rsidR="00C13DDF" w:rsidRPr="00952F83" w:rsidRDefault="00C13DDF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 xml:space="preserve">Информация по номинальным процентным ставкам </w:t>
            </w:r>
            <w:r w:rsidRPr="00952F83">
              <w:rPr>
                <w:bCs/>
                <w:color w:val="FF0000"/>
                <w:sz w:val="22"/>
                <w:szCs w:val="22"/>
                <w:shd w:val="clear" w:color="auto" w:fill="FFFFFF"/>
              </w:rPr>
              <w:t>и ожидаемым срокам погашения</w:t>
            </w: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 xml:space="preserve"> по депозитам, займам выданным, микрозаймам выданным</w:t>
            </w:r>
          </w:p>
          <w:p w:rsidR="00C13DDF" w:rsidRPr="00952F83" w:rsidRDefault="00C13DDF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highlight w:val="yellow"/>
                <w:shd w:val="clear" w:color="auto" w:fill="FFFFFF"/>
              </w:rPr>
              <w:t xml:space="preserve">В таблице представляются данные по </w:t>
            </w:r>
            <w:r w:rsidRPr="00952F83">
              <w:rPr>
                <w:rFonts w:ascii="Times New Roman" w:hAnsi="Times New Roman" w:cs="Times New Roman"/>
                <w:color w:val="464C55"/>
                <w:highlight w:val="yellow"/>
                <w:shd w:val="clear" w:color="auto" w:fill="FFFFFF"/>
              </w:rPr>
              <w:t>Интервалам сроков погашения</w:t>
            </w:r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 xml:space="preserve"> - </w:t>
            </w:r>
            <w:r w:rsidRPr="00952F8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 </w:t>
            </w:r>
            <w:hyperlink r:id="rId9" w:anchor="block_20321" w:history="1">
              <w:r w:rsidRPr="00952F83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графах 4</w:t>
              </w:r>
            </w:hyperlink>
            <w:r w:rsidRPr="00952F8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и </w:t>
            </w:r>
            <w:hyperlink r:id="rId10" w:anchor="block_20321" w:history="1">
              <w:r w:rsidRPr="00952F83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6</w:t>
              </w:r>
            </w:hyperlink>
            <w:r w:rsidRPr="00952F8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отражается временной интервал сроков погашения в календарных днях.</w:t>
            </w:r>
          </w:p>
          <w:p w:rsidR="00C13DDF" w:rsidRPr="00C13DDF" w:rsidRDefault="00C13DDF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13DD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  <w:p w:rsidR="00C13DDF" w:rsidRPr="00952F83" w:rsidRDefault="00C13DDF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  <w:p w:rsidR="00C13DDF" w:rsidRPr="00952F83" w:rsidRDefault="00C13DDF" w:rsidP="00952F83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Информация по платежам к получению по финансовой аренде (общая сумма инвестиций в аренду) и их дисконтированная стоимость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952F83" w:rsidRDefault="00C13DDF" w:rsidP="00ED0E1C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Примечание 8. Инвестиционное имущество</w:t>
            </w:r>
            <w:r w:rsidRPr="00952F83">
              <w:rPr>
                <w:color w:val="22272F"/>
                <w:sz w:val="22"/>
                <w:szCs w:val="22"/>
              </w:rPr>
              <w:t> </w:t>
            </w:r>
          </w:p>
          <w:p w:rsidR="00C13DDF" w:rsidRPr="00952F83" w:rsidRDefault="00C13DDF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Учет инвестиционного имущества по справедливой стоимости</w:t>
            </w:r>
          </w:p>
          <w:p w:rsidR="00C13DDF" w:rsidRPr="00952F83" w:rsidRDefault="00C13DDF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color w:val="22272F"/>
                <w:sz w:val="22"/>
                <w:szCs w:val="22"/>
              </w:rPr>
              <w:t> </w:t>
            </w: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Учет инвестиционного имущества по фактическим затратам</w:t>
            </w:r>
          </w:p>
          <w:p w:rsidR="0056242E" w:rsidRPr="00952F83" w:rsidRDefault="0056242E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</w:p>
          <w:p w:rsidR="0056242E" w:rsidRPr="00952F83" w:rsidRDefault="0056242E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Суммы, признанные в отчете о финансовых результатах</w:t>
            </w:r>
          </w:p>
          <w:p w:rsidR="00C13DDF" w:rsidRPr="00952F83" w:rsidRDefault="00C13DDF" w:rsidP="00952F83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952F83" w:rsidRDefault="0056242E" w:rsidP="00952F83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9. Нематериальные активы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952F83" w:rsidRDefault="0056242E" w:rsidP="00952F83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10. Основные средства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13DDF" w:rsidTr="00952F83">
        <w:tc>
          <w:tcPr>
            <w:tcW w:w="1906" w:type="dxa"/>
          </w:tcPr>
          <w:p w:rsidR="00C13DDF" w:rsidRPr="00182D4C" w:rsidRDefault="00C13DDF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C13DDF" w:rsidRPr="00952F83" w:rsidRDefault="0056242E" w:rsidP="00952F83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11. Прочие финансовые активы</w:t>
            </w:r>
          </w:p>
        </w:tc>
        <w:tc>
          <w:tcPr>
            <w:tcW w:w="2528" w:type="dxa"/>
          </w:tcPr>
          <w:p w:rsidR="00C13DDF" w:rsidRPr="00182D4C" w:rsidRDefault="00C13DDF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12. Прочие активы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ED0E1C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Примечание 13. Резервы под обесценение</w:t>
            </w:r>
            <w:r w:rsidRPr="00952F83">
              <w:rPr>
                <w:color w:val="22272F"/>
                <w:sz w:val="22"/>
                <w:szCs w:val="22"/>
              </w:rPr>
              <w:t> </w:t>
            </w:r>
          </w:p>
          <w:p w:rsidR="0056242E" w:rsidRPr="00952F83" w:rsidRDefault="0056242E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 xml:space="preserve">Анализ изменений резерва под обесценение денежных средств </w:t>
            </w:r>
          </w:p>
          <w:p w:rsidR="0056242E" w:rsidRPr="00952F83" w:rsidRDefault="0056242E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 xml:space="preserve">Информация об изменениях сумм резерва под обесценение финансовых активов, оцениваемых по </w:t>
            </w:r>
            <w:r w:rsidRPr="00952F83">
              <w:rPr>
                <w:bCs/>
                <w:color w:val="22272F"/>
                <w:sz w:val="22"/>
                <w:szCs w:val="22"/>
              </w:rPr>
              <w:lastRenderedPageBreak/>
              <w:t>амортизированной стоимости</w:t>
            </w:r>
          </w:p>
          <w:p w:rsidR="0056242E" w:rsidRPr="00952F83" w:rsidRDefault="0056242E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color w:val="22272F"/>
                <w:sz w:val="22"/>
                <w:szCs w:val="22"/>
              </w:rPr>
              <w:t> </w:t>
            </w:r>
            <w:r w:rsidRPr="00952F83">
              <w:rPr>
                <w:bCs/>
                <w:color w:val="22272F"/>
                <w:sz w:val="22"/>
                <w:szCs w:val="22"/>
              </w:rPr>
              <w:t>Анализ изменений резерва под обесценение прочих финансовых активов</w:t>
            </w:r>
          </w:p>
          <w:p w:rsidR="0056242E" w:rsidRPr="00952F83" w:rsidRDefault="0056242E" w:rsidP="00ED0E1C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Анализ изменений резерва под обесценение прочих активов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ED0E1C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color w:val="22272F"/>
                <w:sz w:val="22"/>
                <w:szCs w:val="22"/>
              </w:rPr>
            </w:pPr>
            <w:r w:rsidRPr="00952F83">
              <w:rPr>
                <w:color w:val="22272F"/>
                <w:sz w:val="22"/>
                <w:szCs w:val="22"/>
              </w:rPr>
              <w:t> </w:t>
            </w:r>
            <w:r w:rsidRPr="00952F83">
              <w:rPr>
                <w:bCs/>
                <w:color w:val="22272F"/>
                <w:sz w:val="22"/>
                <w:szCs w:val="22"/>
              </w:rPr>
              <w:t>Примечание 14. Финансовые обязательства, оцениваемые по справедливой стоимости через прибыль или убыток</w:t>
            </w:r>
            <w:r w:rsidRPr="00952F83">
              <w:rPr>
                <w:color w:val="22272F"/>
                <w:sz w:val="22"/>
                <w:szCs w:val="22"/>
              </w:rPr>
              <w:t> </w:t>
            </w:r>
          </w:p>
          <w:p w:rsidR="0056242E" w:rsidRPr="00952F83" w:rsidRDefault="0056242E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ED0E1C">
        <w:trPr>
          <w:trHeight w:val="416"/>
        </w:trPr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15. Долговые финансовые обязательства, оцениваемые по амортизированной стоимости</w:t>
            </w:r>
          </w:p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</w:p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Анализ процентных ставок и сроков погашения</w:t>
            </w:r>
          </w:p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 </w:t>
            </w:r>
            <w:hyperlink r:id="rId11" w:anchor="block_152" w:history="1">
              <w:r w:rsidRPr="00952F83">
                <w:rPr>
                  <w:rFonts w:ascii="Times New Roman" w:hAnsi="Times New Roman" w:cs="Times New Roman"/>
                  <w:color w:val="3272C0"/>
                  <w:shd w:val="clear" w:color="auto" w:fill="FFFFFF"/>
                </w:rPr>
                <w:t>таблице</w:t>
              </w:r>
            </w:hyperlink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 xml:space="preserve"> раскрывается диапазон процентных ставок и </w:t>
            </w:r>
            <w:r w:rsidRPr="00952F83"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  <w:t>сроков погашения по займам, кредитам и прочим привлеченным средствам.</w:t>
            </w:r>
          </w:p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</w:pPr>
          </w:p>
          <w:p w:rsidR="0056242E" w:rsidRPr="00952F83" w:rsidRDefault="0056242E" w:rsidP="00ED0E1C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Информация о минимальных арендных платежах по финансовой аренде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rPr>
          <w:trHeight w:val="478"/>
        </w:trPr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16. Прочие финансовые обязательства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17. Прочие обязательства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ED0E1C">
        <w:trPr>
          <w:trHeight w:val="782"/>
        </w:trPr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19. Капитал и управление капиталом</w:t>
            </w:r>
          </w:p>
          <w:p w:rsidR="0056242E" w:rsidRPr="00952F83" w:rsidRDefault="0056242E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Капитал, кроме акционерного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21. Процентные доходы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22. Процентные расходы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56242E" w:rsidRPr="00952F83" w:rsidRDefault="0056242E" w:rsidP="00952F83">
            <w:pPr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Примечание 23. Выручка от реализации</w:t>
            </w:r>
          </w:p>
          <w:p w:rsidR="0056242E" w:rsidRPr="0056242E" w:rsidRDefault="0056242E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 </w:t>
            </w:r>
            <w:hyperlink r:id="rId12" w:anchor="block_231" w:history="1">
              <w:r w:rsidRPr="00952F83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таблице</w:t>
              </w:r>
            </w:hyperlink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раскрывается состав </w:t>
            </w:r>
            <w:hyperlink r:id="rId13" w:anchor="block_2006" w:history="1">
              <w:r w:rsidRPr="00952F83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статьи</w:t>
              </w:r>
            </w:hyperlink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"Выручка от реализации" отчета о финансовых результатах.</w:t>
            </w:r>
          </w:p>
          <w:p w:rsidR="0056242E" w:rsidRPr="00952F83" w:rsidRDefault="0056242E" w:rsidP="00952F8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 По </w:t>
            </w:r>
            <w:hyperlink r:id="rId14" w:anchor="block_100164" w:history="1">
              <w:r w:rsidRPr="00952F83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строкам 1-2</w:t>
              </w:r>
            </w:hyperlink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отражаются остатки на счетах по символам отчета о финансовых результатах в соответствии с </w:t>
            </w:r>
            <w:hyperlink r:id="rId15" w:anchor="block_20000" w:history="1">
              <w:r w:rsidRPr="00952F83">
                <w:rPr>
                  <w:rFonts w:ascii="Times New Roman" w:eastAsia="Times New Roman" w:hAnsi="Times New Roman" w:cs="Times New Roman"/>
                  <w:color w:val="CC3333"/>
                  <w:lang w:eastAsia="ru-RU"/>
                </w:rPr>
                <w:t>приложением 20</w:t>
              </w:r>
            </w:hyperlink>
            <w:r w:rsidRPr="0056242E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к настоящему Положению.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6242E" w:rsidTr="00952F83">
        <w:tc>
          <w:tcPr>
            <w:tcW w:w="1906" w:type="dxa"/>
          </w:tcPr>
          <w:p w:rsidR="0056242E" w:rsidRPr="00182D4C" w:rsidRDefault="0056242E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Примечание 24. Доходы за вычетом расходов (расходы за вычетом</w:t>
            </w:r>
            <w:r w:rsidRPr="00952F83">
              <w:rPr>
                <w:bCs/>
                <w:color w:val="22272F"/>
                <w:sz w:val="22"/>
                <w:szCs w:val="22"/>
              </w:rPr>
              <w:br/>
              <w:t>доходов) по операциям с финансовыми инструментами</w:t>
            </w:r>
          </w:p>
          <w:p w:rsidR="0056242E" w:rsidRPr="00952F83" w:rsidRDefault="00941CE9" w:rsidP="00952F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color w:val="22272F"/>
                <w:sz w:val="22"/>
                <w:szCs w:val="22"/>
              </w:rPr>
              <w:t> </w:t>
            </w: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16" w:anchor="block_24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17" w:anchor="block_2007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статьи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"Доходы за вычетом расходов (расходы за вычетом доходов) по операциям с финансовыми инструментами" отчета о финансовых результатах.</w:t>
            </w:r>
          </w:p>
        </w:tc>
        <w:tc>
          <w:tcPr>
            <w:tcW w:w="2528" w:type="dxa"/>
          </w:tcPr>
          <w:p w:rsidR="0056242E" w:rsidRPr="00182D4C" w:rsidRDefault="0056242E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25. Доходы за вычетом расходов (расходы за вычетом</w:t>
            </w:r>
            <w:r w:rsidRPr="00952F83">
              <w:rPr>
                <w:bCs/>
                <w:color w:val="22272F"/>
                <w:sz w:val="22"/>
                <w:szCs w:val="22"/>
              </w:rPr>
              <w:br/>
            </w: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доходов) от операций с инвестиционным имуществом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lastRenderedPageBreak/>
              <w:t>В </w:t>
            </w:r>
            <w:hyperlink r:id="rId18" w:anchor="block_25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19" w:anchor="block_2007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статьи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"Доходы за вычетом расходов (расходы за вычетом доходов) от операций с инвестиционным имуществом" отчета о финансовых результатах.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26. Общие и административные расходы</w:t>
            </w:r>
          </w:p>
          <w:p w:rsidR="00952F83" w:rsidRDefault="00952F83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</w:pPr>
          </w:p>
          <w:p w:rsidR="00941CE9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20" w:anchor="block_26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21" w:anchor="block_2009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статьи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"Общие и административные расходы" отчета о финансовых результатах.</w:t>
            </w:r>
          </w:p>
          <w:p w:rsidR="00952F83" w:rsidRPr="00952F83" w:rsidRDefault="00952F83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</w:pP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Расходы на персонал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22" w:anchor="block_262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23" w:anchor="block_100187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строки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"Расходы на персонал" таблицы 26.1 настоящего примечания.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bCs/>
                <w:color w:val="22272F"/>
                <w:sz w:val="22"/>
                <w:szCs w:val="22"/>
              </w:rPr>
              <w:t>Расходы по прочим долгосрочным вознаграждениям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30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24" w:anchor="block_263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25" w:anchor="block_100188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строки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"Прочие долгосрочные вознаграждения" таблицы 26.2 настоящего примечания.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27. Прочие доходы и расходы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Прочие доходы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26" w:anchor="block_27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27" w:anchor="block_2010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статьи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"Прочие доходы" отчета о финансовых результатах.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Прочие расходы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28" w:anchor="block_272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состав </w:t>
            </w:r>
            <w:hyperlink r:id="rId29" w:anchor="block_201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статьи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"Прочие расходы" отчета о финансовых результатах.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41CE9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Примечание 28. Налог на прибыль</w:t>
            </w:r>
          </w:p>
          <w:p w:rsidR="00941CE9" w:rsidRPr="00952F83" w:rsidRDefault="00941CE9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Расход (доход) по налогу на прибыль в разрезе компонентов</w:t>
            </w:r>
          </w:p>
          <w:p w:rsidR="00941CE9" w:rsidRDefault="00941CE9" w:rsidP="00952F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 В пояснениях к </w:t>
            </w:r>
            <w:hyperlink r:id="rId30" w:anchor="block_281" w:history="1">
              <w:r w:rsidRPr="00952F83">
                <w:rPr>
                  <w:rFonts w:ascii="Times New Roman" w:hAnsi="Times New Roman" w:cs="Times New Roman"/>
                  <w:color w:val="3272C0"/>
                  <w:shd w:val="clear" w:color="auto" w:fill="FFFFFF"/>
                </w:rPr>
                <w:t>таблице</w:t>
              </w:r>
            </w:hyperlink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 раскрывается информация о текущей ставке налога на прибыль, применимой к большей части прибыли, действующей в отчетном периоде и предыдущем отчетном периоде</w:t>
            </w:r>
          </w:p>
          <w:p w:rsidR="00952F83" w:rsidRPr="00941CE9" w:rsidRDefault="00952F83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</w:p>
          <w:p w:rsidR="00941CE9" w:rsidRPr="00941CE9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Сопоставление условного расхода по налогу на прибыль с фактическим расходом по налогу на прибыль</w:t>
            </w:r>
          </w:p>
          <w:p w:rsidR="00941CE9" w:rsidRPr="00952F83" w:rsidRDefault="00941CE9" w:rsidP="00952F8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41C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Налоговое воздействие временных разниц и отложенного налогового убытка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29. Дивиденды</w:t>
            </w:r>
          </w:p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В </w:t>
            </w:r>
            <w:hyperlink r:id="rId31" w:anchor="block_291" w:history="1">
              <w:r w:rsidRPr="00952F83">
                <w:rPr>
                  <w:rFonts w:eastAsiaTheme="minorHAnsi"/>
                  <w:color w:val="3272C0"/>
                  <w:sz w:val="22"/>
                  <w:szCs w:val="22"/>
                  <w:shd w:val="clear" w:color="auto" w:fill="FFFFFF"/>
                  <w:lang w:eastAsia="en-US"/>
                </w:rPr>
                <w:t>таблице</w:t>
              </w:r>
            </w:hyperlink>
            <w:r w:rsidRPr="00952F83">
              <w:rPr>
                <w:rFonts w:eastAsiaTheme="minorHAnsi"/>
                <w:color w:val="464C55"/>
                <w:sz w:val="22"/>
                <w:szCs w:val="22"/>
                <w:shd w:val="clear" w:color="auto" w:fill="FFFFFF"/>
                <w:lang w:eastAsia="en-US"/>
              </w:rPr>
              <w:t> раскрывается информация о дивидендах, объявленных и выплаченных в течение отчетного периода, дивидендах к выплате на начало и конец отчетного периода, дивидендах на акцию, объявленных в течение отчетного периода.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941CE9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30. Условные обязательства и не признанные в бухгалтерском балансе договорные обязательства и требования</w:t>
            </w:r>
          </w:p>
          <w:p w:rsidR="00941CE9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lastRenderedPageBreak/>
              <w:t>Минимальные суммы будущих арендных платежей к уплате по операционной аренде, не подлежащей отмене, в случаях, когда отдельная некредитная финансовая организация выступает в качестве арендатора</w:t>
            </w:r>
          </w:p>
          <w:p w:rsidR="00941CE9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 </w:t>
            </w:r>
            <w:hyperlink r:id="rId32" w:anchor="block_302" w:history="1">
              <w:r w:rsidRPr="00952F83">
                <w:rPr>
                  <w:rFonts w:ascii="Times New Roman" w:hAnsi="Times New Roman" w:cs="Times New Roman"/>
                  <w:color w:val="3272C0"/>
                  <w:shd w:val="clear" w:color="auto" w:fill="FFFFFF"/>
                </w:rPr>
                <w:t>таблице</w:t>
              </w:r>
            </w:hyperlink>
            <w:r w:rsidRPr="00952F83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 раскрываются минимальные суммы будущей арендной платы по операционной аренде, не подлежащей отмене, в случаях, когда некредитная финансовая организация является арендатором.</w:t>
            </w:r>
          </w:p>
          <w:p w:rsidR="00941CE9" w:rsidRPr="00941CE9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Минимальные суммы будущих арендных платежей, получаемых по операционной аренде, не подлежащей отмене, в случаях, когда отдельная некредитная финансовая организация выступает в качестве арендодателя</w:t>
            </w:r>
            <w:r w:rsidRPr="00941C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  <w:p w:rsidR="00941CE9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Информация о переданном обеспечении</w:t>
            </w:r>
          </w:p>
          <w:p w:rsidR="00941CE9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Информация о полученном обеспечении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41CE9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Примечание 31. Производные финансовые инструменты</w:t>
            </w:r>
          </w:p>
          <w:p w:rsidR="00941CE9" w:rsidRPr="00941CE9" w:rsidRDefault="00941CE9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Контрактная и балансовая суммы требований по производным финансовым инструментам</w:t>
            </w:r>
          </w:p>
          <w:p w:rsidR="00941CE9" w:rsidRPr="00941CE9" w:rsidRDefault="00941CE9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 </w:t>
            </w:r>
            <w:hyperlink r:id="rId33" w:anchor="block_10002" w:history="1">
              <w:r w:rsidRPr="00941CE9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таблице</w:t>
              </w:r>
            </w:hyperlink>
            <w:r w:rsidRPr="00941CE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отражается балансовая стоимость производных финансовых инструментов, а также их контрактные суммы.</w:t>
            </w:r>
          </w:p>
          <w:p w:rsidR="00182D4C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41CE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Контрактные суммы представляют собой сумму базового актива производного инструмента, базовую ставку или индекс, на основе которых оцениваются изменения стоимости производных финансовых инструментов.</w:t>
            </w:r>
          </w:p>
          <w:p w:rsidR="00941CE9" w:rsidRPr="00952F83" w:rsidRDefault="00941CE9" w:rsidP="00952F83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41CE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</w:t>
            </w:r>
            <w:hyperlink r:id="rId34" w:anchor="block_10002" w:history="1">
              <w:r w:rsidRPr="00941CE9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Таблица</w:t>
              </w:r>
            </w:hyperlink>
            <w:r w:rsidRPr="00941CE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заполняется по состоянию на отчетную дату и на конец предыдущего отчетного года.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CE9" w:rsidTr="00952F83">
        <w:tc>
          <w:tcPr>
            <w:tcW w:w="1906" w:type="dxa"/>
          </w:tcPr>
          <w:p w:rsidR="00941CE9" w:rsidRPr="00182D4C" w:rsidRDefault="00941CE9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941CE9" w:rsidRPr="00952F83" w:rsidRDefault="00182D4C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32. Справедливая стоимость финансовых инструментов</w:t>
            </w:r>
          </w:p>
          <w:p w:rsidR="00182D4C" w:rsidRPr="00952F83" w:rsidRDefault="00182D4C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</w:p>
          <w:p w:rsidR="00182D4C" w:rsidRPr="00952F83" w:rsidRDefault="00182D4C" w:rsidP="00952F83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182D4C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Методы определения справедливой стоимости на __20__года</w:t>
            </w:r>
          </w:p>
        </w:tc>
        <w:tc>
          <w:tcPr>
            <w:tcW w:w="2528" w:type="dxa"/>
          </w:tcPr>
          <w:p w:rsidR="00941CE9" w:rsidRPr="00182D4C" w:rsidRDefault="00941CE9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2D4C" w:rsidTr="00952F83">
        <w:tc>
          <w:tcPr>
            <w:tcW w:w="1906" w:type="dxa"/>
          </w:tcPr>
          <w:p w:rsidR="00182D4C" w:rsidRPr="00182D4C" w:rsidRDefault="00182D4C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2D4C" w:rsidRPr="00182D4C" w:rsidRDefault="00182D4C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182D4C" w:rsidRPr="00182D4C" w:rsidRDefault="00182D4C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Примечание 33. Операции со связанными сторонами</w:t>
            </w:r>
          </w:p>
          <w:p w:rsidR="00182D4C" w:rsidRPr="00952F83" w:rsidRDefault="00182D4C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Pr="00182D4C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Остатки по операциям со связанными сторонами на __20__года</w:t>
            </w:r>
          </w:p>
          <w:p w:rsidR="00182D4C" w:rsidRPr="00182D4C" w:rsidRDefault="00182D4C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В </w:t>
            </w:r>
            <w:hyperlink r:id="rId35" w:anchor="block_331" w:history="1">
              <w:r w:rsidRPr="00182D4C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таблице</w:t>
              </w:r>
            </w:hyperlink>
            <w:r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раскрываются остатки по операциям со связанными сторонами.</w:t>
            </w:r>
          </w:p>
          <w:p w:rsidR="00182D4C" w:rsidRPr="00182D4C" w:rsidRDefault="00646628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hyperlink r:id="rId36" w:anchor="block_331" w:history="1">
              <w:r w:rsidR="00182D4C" w:rsidRPr="00182D4C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Таблица</w:t>
              </w:r>
            </w:hyperlink>
            <w:r w:rsidR="00182D4C"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заполняется по состоянию на отчетную дату и на конец предыдущего отчетного года.</w:t>
            </w:r>
          </w:p>
          <w:p w:rsidR="00182D4C" w:rsidRPr="00952F83" w:rsidRDefault="00182D4C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 пояснениях к </w:t>
            </w:r>
            <w:hyperlink r:id="rId37" w:anchor="block_331" w:history="1">
              <w:r w:rsidRPr="00182D4C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таблице</w:t>
              </w:r>
            </w:hyperlink>
            <w:r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 в произвольной форме раскрываются условия сделок со связанными сторонами, включая процентные ставки и сроки погашения (диапазон использованных процентных </w:t>
            </w:r>
            <w:r w:rsidRPr="00182D4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ставок по виду валют или конкретные условия каждой крупной сделки), отдельно для каждой категории связанных сторон.</w:t>
            </w:r>
          </w:p>
          <w:p w:rsidR="00182D4C" w:rsidRPr="00182D4C" w:rsidRDefault="00182D4C" w:rsidP="00952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  <w:p w:rsidR="00182D4C" w:rsidRPr="00182D4C" w:rsidRDefault="00182D4C" w:rsidP="00952F8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182D4C"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  <w:t>Доходы и расходы по операциям со связанными сторонами за __20__года</w:t>
            </w:r>
          </w:p>
          <w:p w:rsidR="00182D4C" w:rsidRPr="00952F83" w:rsidRDefault="00182D4C" w:rsidP="00ED0E1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182D4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Pr="00952F83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Информация о размере вознаграждения ключевому управленческому персоналу</w:t>
            </w:r>
          </w:p>
        </w:tc>
        <w:tc>
          <w:tcPr>
            <w:tcW w:w="2528" w:type="dxa"/>
          </w:tcPr>
          <w:p w:rsidR="00182D4C" w:rsidRPr="00182D4C" w:rsidRDefault="00182D4C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2D4C" w:rsidTr="00952F83">
        <w:tc>
          <w:tcPr>
            <w:tcW w:w="1906" w:type="dxa"/>
          </w:tcPr>
          <w:p w:rsidR="00182D4C" w:rsidRPr="00182D4C" w:rsidRDefault="00182D4C" w:rsidP="0072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2D4C" w:rsidRPr="00182D4C" w:rsidRDefault="00182D4C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</w:tcPr>
          <w:p w:rsidR="00182D4C" w:rsidRPr="00952F83" w:rsidRDefault="00182D4C" w:rsidP="00952F83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  <w:r w:rsidRPr="00952F83">
              <w:rPr>
                <w:bCs/>
                <w:color w:val="22272F"/>
                <w:sz w:val="22"/>
                <w:szCs w:val="22"/>
                <w:shd w:val="clear" w:color="auto" w:fill="FFFFFF"/>
              </w:rPr>
              <w:t>Примечание 34. События после окончания отчетного периода</w:t>
            </w:r>
          </w:p>
        </w:tc>
        <w:tc>
          <w:tcPr>
            <w:tcW w:w="2528" w:type="dxa"/>
          </w:tcPr>
          <w:p w:rsidR="00182D4C" w:rsidRPr="00182D4C" w:rsidRDefault="00182D4C" w:rsidP="00722A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D0E1C" w:rsidRDefault="00ED0E1C" w:rsidP="00952F83">
      <w:pPr>
        <w:shd w:val="clear" w:color="auto" w:fill="FFFFFF"/>
        <w:spacing w:after="255" w:line="27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870DF" w:rsidRPr="00952F83" w:rsidRDefault="00D870DF" w:rsidP="00952F83">
      <w:pPr>
        <w:shd w:val="clear" w:color="auto" w:fill="FFFFFF"/>
        <w:spacing w:after="255" w:line="27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ED0E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Порядок составления </w:t>
      </w:r>
      <w:r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бухгалтерской (финансовой) отчетности</w:t>
      </w:r>
      <w:r w:rsidR="00952F83"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раскрыт</w:t>
      </w:r>
      <w:r w:rsidR="00952F83"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в главе 3 Положения № 613-П</w:t>
      </w:r>
      <w:r w:rsidR="00ED0E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D870DF" w:rsidRPr="00952F83" w:rsidRDefault="00D870DF" w:rsidP="00952F83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3.1. При составлении бухгалтерского баланса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 (приложение 1 к настоящему Положению) </w:t>
      </w:r>
      <w:r w:rsidRPr="00952F83">
        <w:rPr>
          <w:rFonts w:ascii="Times New Roman" w:eastAsia="Times New Roman" w:hAnsi="Times New Roman" w:cs="Times New Roman"/>
          <w:b/>
          <w:color w:val="333333"/>
          <w:lang w:eastAsia="ru-RU"/>
        </w:rPr>
        <w:t>используется примерная группировка счетов бухгалтерского учета в соответствии со статьями бухгалтерского баланса</w:t>
      </w:r>
      <w:r w:rsidR="00952F83"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 ломбарда </w:t>
      </w: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>(приложение 11 к настоящему Положению).</w:t>
      </w:r>
    </w:p>
    <w:p w:rsidR="009D753A" w:rsidRPr="00952F83" w:rsidRDefault="009D753A" w:rsidP="00952F83">
      <w:pPr>
        <w:shd w:val="clear" w:color="auto" w:fill="FFFFFF"/>
        <w:spacing w:after="255" w:line="27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Примерная группировка счетов бухгалтерского учета в соответствии со статьями бухгалтерского баланса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965"/>
        <w:gridCol w:w="11565"/>
      </w:tblGrid>
      <w:tr w:rsidR="009D753A" w:rsidRPr="00952F83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статьи бухгалтерского баланса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Порядок определения показателя по статье (счета бухгалтерского учета)</w:t>
            </w:r>
          </w:p>
        </w:tc>
      </w:tr>
      <w:tr w:rsidR="009D753A" w:rsidRPr="00952F83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9D753A" w:rsidRPr="00952F83" w:rsidTr="009D753A">
        <w:tc>
          <w:tcPr>
            <w:tcW w:w="0" w:type="auto"/>
            <w:gridSpan w:val="3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I. АКТИВЫ</w:t>
            </w:r>
          </w:p>
        </w:tc>
      </w:tr>
      <w:tr w:rsidR="009D753A" w:rsidRPr="00952F83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20202 + 20203 + 20209 + 20501 + 20502 + 47901 + 20802 + часть 20803 + 20801 - 20505 - 20506 - 47904 - часть 20805</w:t>
            </w:r>
          </w:p>
        </w:tc>
      </w:tr>
      <w:tr w:rsidR="009D753A" w:rsidRPr="00952F83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50605 + 50607 - часть 50622 - часть 50624 + часть 50627 + часть 50629 + часть 50670 - часть 50671 + 50618 - 50626 + 50631 + 50606 + 50608 - часть 50623 - часть 50625 + часть 50628 + часть 50630 + 50104 - 50122 + 50131 + 50150 - 50151 + 51211 - 51218 + 51225 + 51250 - 51251 + 50118 - 50130 + 50139 - 50167 + 50166 + 50105 - 50123 + 50132 + 50152 - 50153 + 51212 - 51219 + 51226 + 51252 - 51253 + 50108 - 50126 + 50135 + 50158 - 50159 + 51215 - 51222 + 51229 + 51258 - 51259 + 50106 + 50109 - 50124 - 50127 + 50133 + 50136 + 50154 - 50155 + 50160 - 50161 + 51213 + 51216 - 51220 - 51223 + 51227 + 51230 + 51254 - 51255 + 51260 - 51261 + 50107 + 50110 - 50125 - 50128 + 50134 + 50137 + 50156 - 50157 + 50162 - 50163 + 51214 + 51217 - 51221 - 51224 + 51228 + 51231 + 51256 - 51257 + 51262 - 51263 + часть 60201 + часть 60202 + часть 60203 + часть 60204 + часть 60205 + если больше нуля по отдельному производному финансовому инструменту: (52601 - 52602 + 52603 - 52604) + 52701 + часть 48501 + часть 48502 + часть 48503 - часть 48504 - часть 48505 + часть 48506 + часть 48507 - часть 48508 - часть 48509 + часть 48601 + часть 48602 + часть 48603 - часть 48604 - часть 48605 + часть 48606 + часть 48607 - часть 48608 - часть 48609 + часть 48901 + часть 48902 + часть 48903 - часть 48904 - часть 48905 + часть 48906 + часть 48907 - часть 48908 - часть 48909 + часть 49001 + часть 49002 + часть 49003 - часть 49004 - часть 49005 + часть 49006 + часть 49007 - часть 49008 - часть 49009 + часть 49301 + часть 49302 + часть 49303 - часть 49304 - часть 49305 + часть 49306 + часть 49307 - часть 49308 - часть 49309 + часть 48511 - часть 48512 + часть 48611 - часть 48612 + часть 48911 - часть 48912 + часть 49311 - часть 49312 + часть 49501 + часть 49502 + часть 49503 - часть 49504 - часть 49505 + часть 49506 + часть 49507 - часть 49508 - часть 49509 + часть 49511 - часть 49512 + часть 49011 - часть 49012 + часть 48701 + часть 48702 + часть 48703 - часть 48704 - часть 48705 + часть 48706 + часть 48707 - часть 48708 - часть 48709 + часть 48801 + часть 48802 + часть 48803 - часть 48804 - часть </w:t>
            </w: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48805 + часть 48806 + часть 48807 - часть 48808 - часть 48809 + часть 49101 + часть 49102 + часть 49103 - часть 49104 - часть 49105 + часть 49106 + часть 49107 - часть 49108 - часть 49109 + часть 49201 + часть 49202 + часть 49203 - часть 49204 - часть 49205 + часть 49206 + часть 49207 - часть 49208 - часть 49209 + часть 49401 + часть 49402 + часть 49403 - часть 49404 - часть 49405 + часть 49406 + часть 49407 - часть 49408 - часть 49409 + часть 49411 - часть 49412 + часть 49211 - часть 49212 + 49111 - 49112+ 48811 - 48812 + 48711 - 48712 + часть 20315 + часть 20316 + часть 20322 + часть 20324 - часть 20325 + часть 20601 + часть 20602 + часть 20603 - часть 20605 + часть 20607 + часть 20609 - часть 20611 - часть 20613 + часть 20323 + часть 20326 - часть 20327 + часть 20604 - часть 20606 + часть 20608 + часть 20610 - часть 20612 - часть 20614 + 20328 - 20329 + 20330 - 20331 + 20617 + 20618 - 20619 - 20620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Долговые финансовые активы, оцениваемые по амортизированной стоимости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51513 + 51516 + 51554 - 51555 + 51560- 51561 + 50413 + 50416 + 50454 - 50455 + 50460 - 50461 - 51520 - 51523 - 50421 - 50424 + часть 20315 + часть 20316 + часть 20322 + часть 20323 + часть 20324 - часть 20325 + часть 20326 - часть 20327 + часть 20601 + часть 20602 + часть 20603 + часть 20604 - часть 20605 - часть 20606 + часть 20607 + часть 20608 + часть 20609 + часть 20610 - часть 20611 - часть 20612 - часть 20613- часть 20614 - 20615 - 20616 - часть 20321 + 51511 + 51512 + 51514 + 51515 + 51517 + 51550 - 51551 + 51552 - 51553 + 51556 - 51557 + 51558 - 51559 + 51562 - 51563 + 50411 + 50412 + 50414 + 50415 + 50417 + 50450 - 50451 + 50452 - 50453 + 50456 - 50457 + 50458 - 50459 + 50462 - 50463 + 50418 + 50464 - 50465 - 51518 - 51519 - 51521 - 51522 - 51524 - 50419 - 50420 - 50422 - 50423 - 50425 - 50426 + часть 48501 + часть 48502 + часть 48503 - часть 48504 - часть 48505 + часть 48506 + часть 48507 - часть 48508 - часть 48509 + часть 48601 + часть 48602 + часть 48603 - часть 48604 - часть 48605 + часть 48606 + часть 48607 - часть 48608 - часть 48609 + часть 48901 + часть 48902 + часть 48903 - часть 48904 - часть 48905 + часть 48906 + часть 48907 - часть 48908 - часть 48909 + часть 49001 + часть 49002 + часть 49003 - часть 49004 - часть 49005 + часть 49006 + часть 49007 - часть 49008 - часть 49009 + часть 49301 + часть 49302 + часть 49303 - часть 49304 - часть 49305 + часть 49306 + часть 49307 - часть 49308 - часть 9309 - 48910 - 49010 - 48510 - 48610 - 49310 + 45510 + 45511 - 45518 + 45519 + 45520 - 45521 + 45709 + 45711 - 45718 + 45719 + 45720 - 45721 + 46010 + 46011 - 46018 + 46019 + 46020 - 46021 + 46110 + 46111 - 46118 + 46119 + 46120 - 46121 + 46210 + 46211 - 46218 + 46219 + 46220 - 46221 + 46310 + 46311 - 46318 + 46319 + 46320 - 46321 + 46410 + 46411 - 46418 + 46419 + 46420 - 46421 + 46510 + 46511 - 46518 + 46519 + 46520 - 46521 + 46610 + 46611 - 46618 + 46619 + 46620 - 46621 + 46710 + 46711 - 46718 + 46719 + 46720 - 46721 + 46810 + 46811 - 46818 + 46819 + 46820 - 46821 + 46910 + 46911 - 46918 + 46919 + 46920 - 46921 + 47010 + 47011 - 47018 + 47019 + 47020 - 47021 + 47110 + 47111 - 47118 + 47119 + 47120 - 47121 + 47210 + 47211 - 47218 + 47219 + 47220 - 47221 + 47310 + 47311 - 47318 + 47319 + 47320 - 47321 - 45522 - 45722 - 46022 - 46122 - 46222 - 46322 - 46422- 46522 - 46622 - 46722 - 46822 - 46922 - 47022 - 47122 - 47222 - 47322 - 45517 - 45717 - 46017 - 46117 - 46217 - 46317 - 46417 - 46517 - 46617 - 46717 - 46817 - 46917 - 47017 - 47117 - 47217 - 47317 + 30602 + 47408 + 50905 + 50906 - 50907 - 50908 - 30607 - часть 47425 + 47701 - 47702 + 60347 + 47423 + 47902 + часть 60323 - 47905 - часть 60324 + часть 20803 - часть 20805 + часть 48701 + часть 48702+ часть 48703 - часть 48704 - часть 48705 + часть 48706 + часть 48707 - часть 48708 - часть 48709 + часть 48801 + часть 48802 + часть 48803 - часть 48804 - часть 48805 + часть 48806 + часть 48807 - часть 48808 - часть 48809 + часть 49101 + часть 49102 + часть 49103 - часть 49104 - часть 49105 + часть 49106 + часть 49107 - часть 49108 - часть 49109 + часть 49201 + часть 49202 + часть 49203 - часть 49204 - часть 49205 + часть 49206 + часть 49207 - часть 49208 - часть 49209 + часть 49401 + часть 49402 + часть 49403 - часть 49404 - часть 49405 + часть 49406 + часть 49407 - часть 49408 - часть 49409 - 48710 - 48810 - 49110 - 49210 - 49410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Инвестиционное имущество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61901 + 61902 + 61903 + 61904 + 61905 + 61906 + 61907 + 61908 - 61909 - 61910 + 61911 + часть 60804 - часть 60805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60901 - 60903 + 60905 + 60906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60401 + 60404 - 60414 + 60415 + часть 60804 - часть 60805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Требования по текущему налогу на прибыль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60329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61702 + 61703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финансовые активы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(60101+ 60102+ 60103 + 60104+ 60106 - 60111 - 60112 - 60113 - 60114 - 60115 + 60118 + часть 60201 + часть 60202 + часть 60203 + часть 60204 + часть 60205 - часть 60206 + 60210 + 60211) или (50640 + 50641 + 50642 + 50643 + часть 50670 - часть 50671 - часть </w:t>
            </w: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50622 - часть 50623 - часть 50624 - часть 50625 + часть 50627 + часть 50628 + часть 50629 + часть 50630) или (50740 + 50741 + 50742 + 50743 + 50770 - 50771 - 50722 - 50723 - 50724 - 50725 + 50727 + 50728 + 50729 + 50730) + 50709- 50736 + 60332 + часть 60323 + 60330 - часть 60324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61015 + 61403 + 60302 + 60336 + 60306 + 60308 + 60310 + 60312 + 60314 + 31001 + 61002 + 61003 + 61008 + 61009 + 61010 + 61013 + 62101 + 62102 + 61014 + 20401 + 20403 + 20302 + 20303 + 20305 + 20308 + 47417 + 20804 + часть 42319 + часть 42619+ часть 42719 + часть 42819 + часть 42919 + часть 43019 + часть 43119 + часть 43219 + часть 43319 + часть 43419 + часть 43519 + часть 43619 + часть 43719 + часть 43819 + часть 43919 + часть 44019 - часть 60324 - часть 20805 - часть 47425 - часть 20321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активов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 + строка 2 + строка 3 + строка 4 + строка 5 + строка 6 + строка 7 + строка 8 + строка 9 + строка 10</w:t>
            </w:r>
          </w:p>
        </w:tc>
      </w:tr>
      <w:tr w:rsidR="009D753A" w:rsidRPr="009D753A" w:rsidTr="009D753A">
        <w:tc>
          <w:tcPr>
            <w:tcW w:w="0" w:type="auto"/>
            <w:gridSpan w:val="3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II. ОБЯЗАТЕЛЬСТВА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52702 + если больше нуля по отдельному производному финансовому инструменту: (52602 - 52601 - 52603 + 52604) + часть 20503 + часть 20504 + 43723 - 43724 + часть 42708 + часть 42709 + часть 42718 - часть 42719 + часть 42720 - часть 42721 + часть 42808 + часть 42809 + часть 42818 - часть 42819 + часть 42820 - часть 42821 + часть 42908 + часть 42909 + часть 42918 - часть 42919 + часть 42920 - часть 42921 + часть 43008 + часть 43009 + часть 43018 - часть 43019 + часть 43020 - часть 43021 + часть 43108 + часть 43109 + часть 43118 - часть 43119+ часть 43120 - часть 43121 + часть 43208 + часть 43209 + часть 43218 - часть 43219+ часть 43220 - часть 43221 + часть 43308+ часть 43309 + часть 43318 - часть 43319 + часть 43320 - часть 43321 + часть 43408 + часть 43409 + часть 43418 - часть 43419 + часть 43420 - часть 43421 + часть 43508+ часть 43509 + часть 43518 - часть 43519 + часть 43520 - часть 43521 + часть 43608 + часть 43609 + часть 43618 - часть 43619 + часть 43620 - часть 43621 - 42724 + 42723 + 42823 - 42824 + 42923 - 42924 + 43023 - 43024 + 43123 - 43124 + 43223 - 43224 + 43323 - 43324 + 43423 - 43424 + 43523 - 43524 + 43623 - 43624 + часть 43708 + часть 43709 + часть 43718 - часть 43719 + часть 43720 - часть 43721 + часть 43808 + часть 43809 + часть 43818 - часть 43819 + часть 43820 - часть 43821 + часть 43908 + часть 43909 + часть 43918 - часть 43919 + часть 43920 - часть 43921 + часть 44008 + часть 44009 + часть 44018 - часть 44019 + часть 44020 - часть 44021 + 43823 - 43824 + 43923 - 43924 + 44023 - 44024 + часть 42316 + часть 42317 + часть 42318 - часть 42319 + часть 42320 - часть 42321 + часть 42616 + часть 42617 + часть 42618 - часть 42619+ часть 42620 - часть 42621 + 42323 - 42324 + 42623 - 42624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Долговые финансовые обязательства, оцениваемые по амортизированной стоимости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часть 20503 + часть 20504 + часть 42708 + часть 42709 + часть 42718 - часть 42719 + часть 42720 - часть 42721 + часть 42808 + часть 42809 + часть 42818 - часть 42819 + часть 42820 - часть 42821 + часть 42908 + часть 42909 + часть 42918 - часть 42919 + часть 42920 - часть 42921 + часть 43008 + часть 43009 + часть 43018 - часть 43019 + часть 43020 - часть 43021 + часть 43108 + часть 43109 + часть 43118 - часть 43119 + часть 43120 - часть 43121 + часть 43208 + часть 43209 + часть 43218 - часть 43219 + часть 43220 - часть 43221 + часть 43308 + часть 43309 + часть 43318 - часть 43319 + часть 43320 - часть 43321 + часть 43408 + часть 43409 + часть 43418 - часть 43419 + часть 43420 - часть 43421 + часть 43508 + часть 43509 + часть 43518 - часть 43519 + часть 43520 - часть 43521 + часть 43608 + часть 43609 + часть 43618 - часть 43619 + часть 43620 - часть 43621 + часть 43708 + часть 43709 + часть 43718 - часть 43719 + часть 43720 - часть 43721 + часть 43808 + часть 43809 + часть 43818 - часть 43819 + часть 43820 - часть 43821 + часть 43908 + часть 43909 + часть 43918 - часть 43919 + часть 43920 - часть 43921 + часть 44008 + часть 44009 + часть 44018 - часть 44019 + часть 44020 - часть 44021 + часть 42316 + часть 42317 + часть 42318 - часть 42319 + часть 42320 - часть 42321 + часть 42616 + часть 42617 + часть 42618 - часть 42619 + часть 42620 - часть 42621 + 60806 - 42322 - 42622 - 42722 - 42822 - 42922 - 43022 - 43122 - 43222 - 43322 - 43422 - 43522 - 43622-43722- 43822-43922-44022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60328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61701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61501 +61503 + 61504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финансовые обязательства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47407 + 60331 + 60322 + 60333 + 47422 + 60320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60305 + 60307 + 60335 + 60309 + 60301 + 61304 + 60349 + 47416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обязательств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12 + строка 13 + строка 14 + строка 15 + строка 16 + строка 17 + строка 18</w:t>
            </w:r>
          </w:p>
        </w:tc>
      </w:tr>
      <w:tr w:rsidR="009D753A" w:rsidRPr="009D753A" w:rsidTr="009D753A">
        <w:tc>
          <w:tcPr>
            <w:tcW w:w="0" w:type="auto"/>
            <w:gridSpan w:val="3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III. КАПИТАЛ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Уставный (складочный) капитал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10207+ 10208+ 10212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10602+ 10614+ 10621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10701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- 10501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Резервы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10601 - 10610 + 10611 + 10630 - 10631 + 10609 + часть 10603 - 10605 + 10628 - 10629 + 10626 - 10627 + 10612 - 10613 + 10622 - 10623 + 10619 - 10620 + 10703 + 10624 - 10625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10801 - 10901 - 11101 + 708 (П-А) + 710 (П - А) + 711 (П - А) + 712 (П - А) + 713 (П - А) + 715 (П - А) + 716 + 717 (П - А) + 718 (П - А) + 719 (П - А) + 720 (П - А) + 721 (П - А) + 722 (П - А) + 723 (П - А) + 725 (П - А) + 726 + 727 (П-А) + 728 (П-А)+ 729 (П-А)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капитала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20 + строка 21 + строка 22 + строка 23 + строка 24 + строка 25</w:t>
            </w:r>
          </w:p>
        </w:tc>
      </w:tr>
      <w:tr w:rsidR="009D753A" w:rsidRPr="009D753A" w:rsidTr="00ED0E1C">
        <w:tc>
          <w:tcPr>
            <w:tcW w:w="0" w:type="auto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капитала и обязательств</w:t>
            </w:r>
          </w:p>
        </w:tc>
        <w:tc>
          <w:tcPr>
            <w:tcW w:w="11565" w:type="dxa"/>
            <w:shd w:val="clear" w:color="auto" w:fill="FFFFFF"/>
            <w:hideMark/>
          </w:tcPr>
          <w:p w:rsidR="009D753A" w:rsidRPr="00952F83" w:rsidRDefault="009D753A" w:rsidP="009D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26 + строка 19</w:t>
            </w:r>
          </w:p>
        </w:tc>
      </w:tr>
    </w:tbl>
    <w:p w:rsidR="00ED0E1C" w:rsidRDefault="00ED0E1C" w:rsidP="00952F83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870DF" w:rsidRPr="00952F83" w:rsidRDefault="00952F83" w:rsidP="00952F83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r w:rsidR="00D870DF" w:rsidRPr="00952F83">
        <w:rPr>
          <w:rFonts w:ascii="Times New Roman" w:eastAsia="Times New Roman" w:hAnsi="Times New Roman" w:cs="Times New Roman"/>
          <w:color w:val="333333"/>
          <w:lang w:eastAsia="ru-RU"/>
        </w:rPr>
        <w:t>Приложени</w:t>
      </w: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D870DF"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 13</w:t>
      </w: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870DF" w:rsidRPr="00952F83">
        <w:rPr>
          <w:rFonts w:ascii="Times New Roman" w:eastAsia="Times New Roman" w:hAnsi="Times New Roman" w:cs="Times New Roman"/>
          <w:color w:val="333333"/>
          <w:lang w:eastAsia="ru-RU"/>
        </w:rPr>
        <w:t>к Положению Банка России</w:t>
      </w:r>
      <w:r w:rsidRPr="00952F83">
        <w:rPr>
          <w:rFonts w:ascii="Times New Roman" w:eastAsia="Times New Roman" w:hAnsi="Times New Roman" w:cs="Times New Roman"/>
          <w:color w:val="333333"/>
          <w:lang w:eastAsia="ru-RU"/>
        </w:rPr>
        <w:t xml:space="preserve">№ 613-П  раскрыта </w:t>
      </w:r>
      <w:r w:rsidR="00D870DF" w:rsidRPr="00952F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Примерная группировка счетов бухгалтерского учета и символов отчета о финансовых результатах в соответствии со статьями отчета о финансовых результатах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257"/>
        <w:gridCol w:w="8305"/>
      </w:tblGrid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Порядок определения показателя по статье (счета бухгалтерского учета)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95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D870DF" w:rsidRPr="00D870DF" w:rsidTr="00D870D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I. Чистые процентные доходы (чистые процентные расходы) после создания оценочного резерва под ожидаемые кредитные убытки по финансовым активам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72001 (311) +72002 (312) - 72003 (313) - 72004 (314) + 72005 (315) - 72006 (316)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Процентные расходы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- 72101 (441) - 72102 (442) - 72103 (444) + 72104 (445) - 72802 (55505)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Чистые процентные доходы (чистые процентные расходы)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 + строка 2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за вычетом расходов (расходы за вычетом доходов) по восстановлению (созданию) резервов под обесценение по финансовым активам, приносящим процентный доход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72201 (381 + 382 + 383 + 384 +385) - 72202 (481 + 482 + 483 + 484 + 485)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Чистые процентные доходы (чистые процентные расходы) после создания резерва под обесценение по финансовым активам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3 + строка 4</w:t>
            </w:r>
          </w:p>
        </w:tc>
      </w:tr>
      <w:tr w:rsidR="00D870DF" w:rsidRPr="00D870DF" w:rsidTr="00D870D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II. Операционные доходы за вычетом операционных расходов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72602 (111) + 72602 (512 + 513 + часть 514) + 72602 (121 + 131)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за вычетом расходов (расходы за вычетом доходов) по </w:t>
            </w: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операциям с финансовыми инструментами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72501 (321 + 322 + 323 + 324 + 325 + 326 + 327) + 72503 (331 + 332 + 333 + 334) + 72505 (341 + </w:t>
            </w: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342 + 343 + 344 + 345 + 346 + 347 + 348 + 391 + 392 + 393) + 72507 (351 + 352 + 353 + 354) + 72509 (361 + 362 + 363 + 364) + 72511 (371 + 372) + 72201 (381 + 382 + 383 + 384 + 385) - 72502 (411 + 412 + 413 + 414 + 415 + 416 + 417) - 72504 (421 + 422 + 423 + 424) - 72506 (431 + 432 + 433 + 434 + 435 + 436 + 437 + 491 + 492 + 493) - 72508 (451 + 452 + 453) - 72510 (461 + 462 + 463 + 464) - 72512 (471 + 472) + 72701 (52101 + 52104) - 72702 (53201 + 53203)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за вычетом расходов (расходы за вычетом доходов) от операций с инвестиционным имуществом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72701 (525)-72702 (535)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Общие и административные расходы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если больше нуля: (72802 [551] - 72801 [542]) - если больше нуля: (72802 [552] - 72801 [541]) - если больше нуля: (72802 [55501 + 55503 + 55504] - 72801 [54301 + 54303 + 54304 ]) - если больше нуля: (72802 [55601 + 55603] + 72702 [534] - 72701 [524] - 72801 [54401 + 54403]) - 72702 (531 + 53601) - 72802 (553 + 554 + 55602)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если больше нуля: (72701 [522] - 72702 [533])+ если больше нуля: (72801 [541] - 72802 [552]) + если больше нуля: (72801 [54301 +54303 + 54304] - 72802 [55501 + 55503 + 55504]) + если больше нуля: (72801 [54401 + 54403] + 72701 [524] - 72802 [55601 + 55603] - 72702 [534]) если больше нуля: (72801 (542) - 72802 [551]) + если больше нуля: (72801 [54404 + 54405 + 54406] - 72802 [55604 + 55605 + 55606]) + 72701 (523 + 526) + 72601 (511 + 514) + 72801 (54402 + 54407)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если больше нуля: (72702 [533] - 72701 [522] - если больше нуля: (72802 [55604 + 55605 + 55606] - 72801 [54404 + 54405 + 54406]) - 72802 (55607 + 55608 + 55609 + 55611) - 72702 (53602 + 53603)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операционные доходы (расходы)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6 + строка 7 + строка 8 + строка 9 + строка 10 + строка 11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5 + строка 12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 (расход) по налогу на прибыль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- 72901 (611) + 72903 (61202) - 72902 (61201)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Прибыль (убыток) после налогообложения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13 + строка 14</w:t>
            </w:r>
          </w:p>
        </w:tc>
      </w:tr>
      <w:tr w:rsidR="00D870DF" w:rsidRPr="00D870DF" w:rsidTr="00D870D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 III. Прочий совокупный доход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Прочий совокупный доход (расход), не подлежащий переклассификации в состав прибыли или убытка в последующих периодах, в том числе: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17 + строка 21 + строка 22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чистое изменение резерва переоценки основных средств и нематериальных активов, в том числе: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18 + строка 19 + строка 20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изменение резерва переоценки в результате выбытия основных средств и нематериальных активов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- 10601 (82302)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изменение резерва переоценки в результате переоценки основных средств и нематериальных активов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10601 (81301 - 82301)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прибыль, связанный с изменением резерва переоценки основных средств и нематериальных активов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10609 (81501 - 82501)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прочий совокупный доход (убыток) от других операций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Прочий совокупный доход (расход), подлежащий переклассификации в состав прибыли или убытка в последующих периодах, в том числе: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прочего совокупного дохода (убытка) за отчетный период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16 + строка 23</w:t>
            </w:r>
          </w:p>
        </w:tc>
      </w:tr>
      <w:tr w:rsidR="00D870DF" w:rsidRPr="00D870DF" w:rsidTr="00ED0E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совокупного дохода (убытка) за отчетный период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0DF" w:rsidRPr="00952F83" w:rsidRDefault="00D870DF" w:rsidP="00D8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2F8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строка 15 + строка 25</w:t>
            </w:r>
          </w:p>
        </w:tc>
      </w:tr>
    </w:tbl>
    <w:p w:rsidR="006B35FD" w:rsidRDefault="006B35FD" w:rsidP="00722ACE"/>
    <w:p w:rsidR="00791B71" w:rsidRPr="00952F83" w:rsidRDefault="00952F83" w:rsidP="00C813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2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Центральный Банк в </w:t>
      </w:r>
      <w:r w:rsidR="00C81379" w:rsidRPr="00952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</w:t>
      </w:r>
      <w:r w:rsidRPr="00952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C81379" w:rsidRPr="00952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письмо от 05.07.2016 № ИН-01-18/50</w:t>
      </w:r>
      <w:r w:rsidR="00C81379" w:rsidRPr="00952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соответствии Плана счетов бухгалтерского учета финансово-хозяйственной деятельности организаций и Плана счетов бухгалтерского учета в некредитных финансовых организациях»</w:t>
      </w:r>
      <w:r w:rsidRPr="00952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представил информацию, которую </w:t>
      </w:r>
      <w:r w:rsidR="00ED0E1C">
        <w:rPr>
          <w:rFonts w:ascii="Times New Roman" w:hAnsi="Times New Roman" w:cs="Times New Roman"/>
          <w:bCs/>
          <w:color w:val="000000"/>
          <w:sz w:val="24"/>
          <w:szCs w:val="24"/>
        </w:rPr>
        <w:t>следует</w:t>
      </w:r>
      <w:r w:rsidRPr="00952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при переходе на ЕСП.</w:t>
      </w:r>
    </w:p>
    <w:p w:rsidR="00791B71" w:rsidRPr="00C81379" w:rsidRDefault="00791B71" w:rsidP="00952F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1379">
        <w:rPr>
          <w:rFonts w:ascii="Times New Roman" w:hAnsi="Times New Roman" w:cs="Times New Roman"/>
          <w:color w:val="000000"/>
          <w:sz w:val="24"/>
          <w:szCs w:val="24"/>
        </w:rPr>
        <w:t>Указанная таблица составлена на основании Плана счетов бухгалтерского учета финансово-хозяйственной деятельности организаций, утвержденного приказом Министерства финансов Российской Федерации от 31 октября 2000 года № 94н, с учетом Дополнения и особенностей применения страховыми организациями Плана счетов бухгалтерского учета финансово-хозяйственной деятельности организаций и Инструкции по его применению, утвержденного приказом Министерства финансов Российской Федерации от 4 сентября 2001 года № 69н, и Указания об отражении в бухгалтерском учете негосударственных пенсионных фондов операций по негосударственному пенсионному обеспечению, утвержденного приказом Министерства финансов Российской Федерации от 19 декабря 2000 года № 110н (далее – План счетов организаций), и Плана счетов бухгалтерского учета в некредитных финансовых организациях, установленного приложением 1 к Положению № 486-П (далее – План счетов НФО) и предусматривает порядок переноса остатков со счетов Плана счетов организаций на вновь открываемые счета Плана счетов НФО.</w:t>
      </w:r>
      <w:r w:rsidRPr="00C813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37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C81379">
          <w:rPr>
            <w:rStyle w:val="a6"/>
            <w:rFonts w:ascii="Times New Roman" w:hAnsi="Times New Roman" w:cs="Times New Roman"/>
            <w:color w:val="333399"/>
            <w:sz w:val="24"/>
            <w:szCs w:val="24"/>
          </w:rPr>
          <w:t>Таблица соответствия, приведенная в приложении к настоящему письму</w:t>
        </w:r>
      </w:hyperlink>
      <w:r w:rsidRPr="00C81379">
        <w:rPr>
          <w:rFonts w:ascii="Times New Roman" w:hAnsi="Times New Roman" w:cs="Times New Roman"/>
          <w:color w:val="000000"/>
          <w:sz w:val="24"/>
          <w:szCs w:val="24"/>
        </w:rPr>
        <w:t>, носит рекомендательный характер и применяется с учетом особенностей отражения конкретных фактов хозяйственной жизни, учетной политики некредитной финансовой организации, порядка применения Плана счетов НФО, а также отраслевых стандартов бухгалтерского учета для некредитных финансовых организаций.</w:t>
      </w:r>
    </w:p>
    <w:sectPr w:rsidR="00791B71" w:rsidRPr="00C81379" w:rsidSect="002A5C7D">
      <w:footerReference w:type="default" r:id="rId39"/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28" w:rsidRDefault="00646628" w:rsidP="002A5C7D">
      <w:pPr>
        <w:spacing w:after="0" w:line="240" w:lineRule="auto"/>
      </w:pPr>
      <w:r>
        <w:separator/>
      </w:r>
    </w:p>
  </w:endnote>
  <w:endnote w:type="continuationSeparator" w:id="0">
    <w:p w:rsidR="00646628" w:rsidRDefault="00646628" w:rsidP="002A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568832"/>
      <w:docPartObj>
        <w:docPartGallery w:val="Page Numbers (Bottom of Page)"/>
        <w:docPartUnique/>
      </w:docPartObj>
    </w:sdtPr>
    <w:sdtEndPr/>
    <w:sdtContent>
      <w:p w:rsidR="002A5C7D" w:rsidRDefault="002A5C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E1">
          <w:rPr>
            <w:noProof/>
          </w:rPr>
          <w:t>1</w:t>
        </w:r>
        <w:r>
          <w:fldChar w:fldCharType="end"/>
        </w:r>
      </w:p>
    </w:sdtContent>
  </w:sdt>
  <w:p w:rsidR="002A5C7D" w:rsidRDefault="002A5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28" w:rsidRDefault="00646628" w:rsidP="002A5C7D">
      <w:pPr>
        <w:spacing w:after="0" w:line="240" w:lineRule="auto"/>
      </w:pPr>
      <w:r>
        <w:separator/>
      </w:r>
    </w:p>
  </w:footnote>
  <w:footnote w:type="continuationSeparator" w:id="0">
    <w:p w:rsidR="00646628" w:rsidRDefault="00646628" w:rsidP="002A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439"/>
    <w:multiLevelType w:val="hybridMultilevel"/>
    <w:tmpl w:val="0F3A74C2"/>
    <w:lvl w:ilvl="0" w:tplc="B0065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293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2BD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8FC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4A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208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A2A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A8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49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230C4"/>
    <w:multiLevelType w:val="hybridMultilevel"/>
    <w:tmpl w:val="12C6AFA4"/>
    <w:lvl w:ilvl="0" w:tplc="98D6F2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C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A4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6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F2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E3F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054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5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C26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05CDC"/>
    <w:multiLevelType w:val="hybridMultilevel"/>
    <w:tmpl w:val="4D5C104E"/>
    <w:lvl w:ilvl="0" w:tplc="D9C27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47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414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09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624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0F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E5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435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8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E63BC"/>
    <w:multiLevelType w:val="hybridMultilevel"/>
    <w:tmpl w:val="DFDC76EA"/>
    <w:lvl w:ilvl="0" w:tplc="5D447A4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AD27F76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254E496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166DD06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3E0849E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B260BB4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CC43B76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F66D6D0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BF6C112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EE02B04"/>
    <w:multiLevelType w:val="hybridMultilevel"/>
    <w:tmpl w:val="D75C7190"/>
    <w:lvl w:ilvl="0" w:tplc="183AB9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EA3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AB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631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8C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E98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41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2B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0C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71B79"/>
    <w:multiLevelType w:val="hybridMultilevel"/>
    <w:tmpl w:val="700E3818"/>
    <w:lvl w:ilvl="0" w:tplc="70F60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E5B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89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4F0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7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479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8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A7D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63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E4F15"/>
    <w:multiLevelType w:val="hybridMultilevel"/>
    <w:tmpl w:val="39107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13C8A"/>
    <w:multiLevelType w:val="hybridMultilevel"/>
    <w:tmpl w:val="86A02FCA"/>
    <w:lvl w:ilvl="0" w:tplc="BE6009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87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AF0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EDE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097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C5F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807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09B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669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574191"/>
    <w:multiLevelType w:val="hybridMultilevel"/>
    <w:tmpl w:val="44C4A014"/>
    <w:lvl w:ilvl="0" w:tplc="B6A2F4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B9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4AD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6C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A9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D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0C1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C35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B1884"/>
    <w:multiLevelType w:val="hybridMultilevel"/>
    <w:tmpl w:val="44DAE55E"/>
    <w:lvl w:ilvl="0" w:tplc="EA38ED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E75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CA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64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2F5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C08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0E9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8A1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F2D7E"/>
    <w:multiLevelType w:val="hybridMultilevel"/>
    <w:tmpl w:val="0F48AC18"/>
    <w:lvl w:ilvl="0" w:tplc="C4DE0E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E85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43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8D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6C7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A51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4A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A1A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616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6E2135"/>
    <w:multiLevelType w:val="hybridMultilevel"/>
    <w:tmpl w:val="37F2BAE8"/>
    <w:lvl w:ilvl="0" w:tplc="E35E41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C4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2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2D5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8B8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6EF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BB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46D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74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4076B"/>
    <w:multiLevelType w:val="hybridMultilevel"/>
    <w:tmpl w:val="91108F2C"/>
    <w:lvl w:ilvl="0" w:tplc="F37C83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C65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49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42E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C0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14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00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45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2797C"/>
    <w:multiLevelType w:val="hybridMultilevel"/>
    <w:tmpl w:val="AF5AB2CE"/>
    <w:lvl w:ilvl="0" w:tplc="0004E9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C89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CE5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29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204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82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A6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4E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7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1527B"/>
    <w:multiLevelType w:val="hybridMultilevel"/>
    <w:tmpl w:val="E6C00CF2"/>
    <w:lvl w:ilvl="0" w:tplc="175C7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80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29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63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68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69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A7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A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65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DE3139"/>
    <w:multiLevelType w:val="hybridMultilevel"/>
    <w:tmpl w:val="3B9C3920"/>
    <w:lvl w:ilvl="0" w:tplc="DC424D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1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62D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12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62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83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A8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61A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C45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7D32A3"/>
    <w:multiLevelType w:val="hybridMultilevel"/>
    <w:tmpl w:val="BC4638C0"/>
    <w:lvl w:ilvl="0" w:tplc="876CB4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6F08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94DA5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FA4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E6C4A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AB269E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3A1B5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AA927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DD2526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6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E"/>
    <w:rsid w:val="000F2E76"/>
    <w:rsid w:val="001427C7"/>
    <w:rsid w:val="00167C81"/>
    <w:rsid w:val="00182D4C"/>
    <w:rsid w:val="002A16EB"/>
    <w:rsid w:val="002A5C7D"/>
    <w:rsid w:val="002D27DC"/>
    <w:rsid w:val="002D5394"/>
    <w:rsid w:val="002E4AB4"/>
    <w:rsid w:val="0033129B"/>
    <w:rsid w:val="003A4B63"/>
    <w:rsid w:val="003E1EBB"/>
    <w:rsid w:val="004017F3"/>
    <w:rsid w:val="0047327F"/>
    <w:rsid w:val="005215A9"/>
    <w:rsid w:val="00544A39"/>
    <w:rsid w:val="00547FA0"/>
    <w:rsid w:val="0056242E"/>
    <w:rsid w:val="00574C27"/>
    <w:rsid w:val="00607CD0"/>
    <w:rsid w:val="00646628"/>
    <w:rsid w:val="006B35FD"/>
    <w:rsid w:val="00722ACE"/>
    <w:rsid w:val="007838C7"/>
    <w:rsid w:val="00791B71"/>
    <w:rsid w:val="008372B7"/>
    <w:rsid w:val="0089403F"/>
    <w:rsid w:val="008C289A"/>
    <w:rsid w:val="00941CE9"/>
    <w:rsid w:val="00952F83"/>
    <w:rsid w:val="009D753A"/>
    <w:rsid w:val="00A62E87"/>
    <w:rsid w:val="00A71BB5"/>
    <w:rsid w:val="00A75A46"/>
    <w:rsid w:val="00B12B5A"/>
    <w:rsid w:val="00B137E1"/>
    <w:rsid w:val="00B5400E"/>
    <w:rsid w:val="00B61EFC"/>
    <w:rsid w:val="00C13DDF"/>
    <w:rsid w:val="00C1668F"/>
    <w:rsid w:val="00C422AD"/>
    <w:rsid w:val="00C6238D"/>
    <w:rsid w:val="00C76D3F"/>
    <w:rsid w:val="00C81379"/>
    <w:rsid w:val="00C8704E"/>
    <w:rsid w:val="00C9130C"/>
    <w:rsid w:val="00CA7566"/>
    <w:rsid w:val="00CB28ED"/>
    <w:rsid w:val="00D870DF"/>
    <w:rsid w:val="00DE57FD"/>
    <w:rsid w:val="00E94913"/>
    <w:rsid w:val="00ED0E1C"/>
    <w:rsid w:val="00EF47C8"/>
    <w:rsid w:val="00F238B3"/>
    <w:rsid w:val="00F41A00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68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1B71"/>
    <w:rPr>
      <w:color w:val="0000FF"/>
      <w:u w:val="single"/>
    </w:rPr>
  </w:style>
  <w:style w:type="paragraph" w:customStyle="1" w:styleId="s3">
    <w:name w:val="s_3"/>
    <w:basedOn w:val="a"/>
    <w:rsid w:val="00C1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5C7D"/>
  </w:style>
  <w:style w:type="paragraph" w:styleId="a9">
    <w:name w:val="footer"/>
    <w:basedOn w:val="a"/>
    <w:link w:val="aa"/>
    <w:uiPriority w:val="99"/>
    <w:unhideWhenUsed/>
    <w:rsid w:val="002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68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1B71"/>
    <w:rPr>
      <w:color w:val="0000FF"/>
      <w:u w:val="single"/>
    </w:rPr>
  </w:style>
  <w:style w:type="paragraph" w:customStyle="1" w:styleId="s3">
    <w:name w:val="s_3"/>
    <w:basedOn w:val="a"/>
    <w:rsid w:val="00C1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5C7D"/>
  </w:style>
  <w:style w:type="paragraph" w:styleId="a9">
    <w:name w:val="footer"/>
    <w:basedOn w:val="a"/>
    <w:link w:val="aa"/>
    <w:uiPriority w:val="99"/>
    <w:unhideWhenUsed/>
    <w:rsid w:val="002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2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1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8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7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0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7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7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1833440/f7ee959fd36b5699076b35abf4f52c5c/" TargetMode="External"/><Relationship Id="rId18" Type="http://schemas.openxmlformats.org/officeDocument/2006/relationships/hyperlink" Target="https://base.garant.ru/71833440/b89690251be5277812a78962f6302560/" TargetMode="External"/><Relationship Id="rId26" Type="http://schemas.openxmlformats.org/officeDocument/2006/relationships/hyperlink" Target="https://base.garant.ru/71833440/b89690251be5277812a78962f6302560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ase.garant.ru/71833440/f7ee959fd36b5699076b35abf4f52c5c/" TargetMode="External"/><Relationship Id="rId34" Type="http://schemas.openxmlformats.org/officeDocument/2006/relationships/hyperlink" Target="https://base.garant.ru/71833440/b89690251be5277812a78962f630256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71833440/b89690251be5277812a78962f6302560/" TargetMode="External"/><Relationship Id="rId17" Type="http://schemas.openxmlformats.org/officeDocument/2006/relationships/hyperlink" Target="https://base.garant.ru/71833440/f7ee959fd36b5699076b35abf4f52c5c/" TargetMode="External"/><Relationship Id="rId25" Type="http://schemas.openxmlformats.org/officeDocument/2006/relationships/hyperlink" Target="https://base.garant.ru/71833440/b89690251be5277812a78962f6302560/" TargetMode="External"/><Relationship Id="rId33" Type="http://schemas.openxmlformats.org/officeDocument/2006/relationships/hyperlink" Target="https://base.garant.ru/71833440/b89690251be5277812a78962f6302560/" TargetMode="External"/><Relationship Id="rId38" Type="http://schemas.openxmlformats.org/officeDocument/2006/relationships/hyperlink" Target="https://www.insur-info.ru/go/?id=68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833440/b89690251be5277812a78962f6302560/" TargetMode="External"/><Relationship Id="rId20" Type="http://schemas.openxmlformats.org/officeDocument/2006/relationships/hyperlink" Target="https://base.garant.ru/71833440/b89690251be5277812a78962f6302560/" TargetMode="External"/><Relationship Id="rId29" Type="http://schemas.openxmlformats.org/officeDocument/2006/relationships/hyperlink" Target="https://base.garant.ru/71833440/f7ee959fd36b5699076b35abf4f52c5c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833440/b89690251be5277812a78962f6302560/" TargetMode="External"/><Relationship Id="rId24" Type="http://schemas.openxmlformats.org/officeDocument/2006/relationships/hyperlink" Target="https://base.garant.ru/71833440/b89690251be5277812a78962f6302560/" TargetMode="External"/><Relationship Id="rId32" Type="http://schemas.openxmlformats.org/officeDocument/2006/relationships/hyperlink" Target="https://base.garant.ru/71833440/b89690251be5277812a78962f6302560/" TargetMode="External"/><Relationship Id="rId37" Type="http://schemas.openxmlformats.org/officeDocument/2006/relationships/hyperlink" Target="https://base.garant.ru/71833440/b89690251be5277812a78962f6302560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1833440/62ca3c9a93aac147338fa0b3dccb5683/" TargetMode="External"/><Relationship Id="rId23" Type="http://schemas.openxmlformats.org/officeDocument/2006/relationships/hyperlink" Target="https://base.garant.ru/71833440/b89690251be5277812a78962f6302560/" TargetMode="External"/><Relationship Id="rId28" Type="http://schemas.openxmlformats.org/officeDocument/2006/relationships/hyperlink" Target="https://base.garant.ru/71833440/b89690251be5277812a78962f6302560/" TargetMode="External"/><Relationship Id="rId36" Type="http://schemas.openxmlformats.org/officeDocument/2006/relationships/hyperlink" Target="https://base.garant.ru/71833440/b89690251be5277812a78962f6302560/" TargetMode="External"/><Relationship Id="rId10" Type="http://schemas.openxmlformats.org/officeDocument/2006/relationships/hyperlink" Target="https://base.garant.ru/71833440/b89690251be5277812a78962f6302560/" TargetMode="External"/><Relationship Id="rId19" Type="http://schemas.openxmlformats.org/officeDocument/2006/relationships/hyperlink" Target="https://base.garant.ru/71833440/f7ee959fd36b5699076b35abf4f52c5c/" TargetMode="External"/><Relationship Id="rId31" Type="http://schemas.openxmlformats.org/officeDocument/2006/relationships/hyperlink" Target="https://base.garant.ru/71833440/b89690251be5277812a78962f63025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833440/b89690251be5277812a78962f6302560/" TargetMode="External"/><Relationship Id="rId14" Type="http://schemas.openxmlformats.org/officeDocument/2006/relationships/hyperlink" Target="https://base.garant.ru/71833440/b89690251be5277812a78962f6302560/" TargetMode="External"/><Relationship Id="rId22" Type="http://schemas.openxmlformats.org/officeDocument/2006/relationships/hyperlink" Target="https://base.garant.ru/71833440/b89690251be5277812a78962f6302560/" TargetMode="External"/><Relationship Id="rId27" Type="http://schemas.openxmlformats.org/officeDocument/2006/relationships/hyperlink" Target="https://base.garant.ru/71833440/f7ee959fd36b5699076b35abf4f52c5c/" TargetMode="External"/><Relationship Id="rId30" Type="http://schemas.openxmlformats.org/officeDocument/2006/relationships/hyperlink" Target="https://base.garant.ru/71833440/b89690251be5277812a78962f6302560/" TargetMode="External"/><Relationship Id="rId35" Type="http://schemas.openxmlformats.org/officeDocument/2006/relationships/hyperlink" Target="https://base.garant.ru/71833440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3566-FF84-482E-926B-8564F659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8283</Words>
  <Characters>47217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mkhristenok@gmail.com</dc:creator>
  <cp:lastModifiedBy>HP</cp:lastModifiedBy>
  <cp:revision>2</cp:revision>
  <dcterms:created xsi:type="dcterms:W3CDTF">2021-05-04T12:36:00Z</dcterms:created>
  <dcterms:modified xsi:type="dcterms:W3CDTF">2021-05-04T12:36:00Z</dcterms:modified>
</cp:coreProperties>
</file>